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C20CCE" w14:textId="6E45669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0C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66A642E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4E46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C20CCE" w14:paraId="58690C4F" w14:textId="6E45669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0C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66A642E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4E46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C20CCE" w14:paraId="549F221B" w14:textId="3DBF786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الثالث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349F8D3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3A0DAB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58C2F41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31FA48C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039D5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FC6EC8" w:rsidP="00FC6EC8" w14:paraId="254D356B" w14:textId="77777777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823B0B" w:rsidP="00FC6EC8" w14:paraId="450168AA" w14:textId="65F94982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البطالة مشكلة اقتصادية </w:t>
      </w:r>
      <w:r w:rsidR="00FC6EC8">
        <w:rPr>
          <w:rFonts w:cstheme="minorHAnsi" w:hint="cs"/>
          <w:b/>
          <w:bCs/>
          <w:sz w:val="28"/>
          <w:szCs w:val="28"/>
          <w:rtl/>
        </w:rPr>
        <w:t>واجتماعية،</w:t>
      </w:r>
      <w:r>
        <w:rPr>
          <w:rFonts w:cstheme="minorHAnsi" w:hint="cs"/>
          <w:b/>
          <w:bCs/>
          <w:sz w:val="28"/>
          <w:szCs w:val="28"/>
          <w:rtl/>
        </w:rPr>
        <w:t xml:space="preserve"> وقامت حكومة وطني بجهود واجراءات </w:t>
      </w:r>
      <w:r w:rsidR="00FC6EC8">
        <w:rPr>
          <w:rFonts w:cstheme="minorHAnsi" w:hint="cs"/>
          <w:b/>
          <w:bCs/>
          <w:sz w:val="28"/>
          <w:szCs w:val="28"/>
          <w:rtl/>
        </w:rPr>
        <w:t>لتقليص نسبة البطالة ومن هذه الاجراءات (برنامج جودة الحياة) عبر بأسلوبك وبإيجاز عن هذا البرنامج واهدافه؟</w:t>
      </w:r>
    </w:p>
    <w:p w:rsidR="00FC6EC8" w:rsidRPr="00FC6EC8" w:rsidP="00FC6EC8" w14:paraId="50AED2F3" w14:textId="79AE3E69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FC6EC8"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B0B" w:rsidRPr="00394239" w:rsidP="00823B0B" w14:paraId="09BD4AE4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455"/>
        <w:gridCol w:w="4917"/>
      </w:tblGrid>
      <w:tr w14:paraId="5D41F241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D903E6" w14:paraId="5E37692B" w14:textId="57C0791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على الطبيعة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P="00823B0B" w14:paraId="50440A0A" w14:textId="4A8D689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27B941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D903E6" w14:paraId="45BD7353" w14:textId="595B8EB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paraId="043A7A89" w14:textId="6B3648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المستخدم </w:t>
            </w:r>
          </w:p>
        </w:tc>
      </w:tr>
      <w:tr w14:paraId="72C25173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0EEBF0D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P="00823B0B" w14:paraId="31A3C4D1" w14:textId="7DBA593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المساحة الارضية </w:t>
            </w:r>
          </w:p>
        </w:tc>
      </w:tr>
      <w:tr w14:paraId="4E23F009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08B86A1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اطار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الخريطة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paraId="33E0B246" w14:textId="6950B9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التحكم </w:t>
            </w:r>
          </w:p>
        </w:tc>
      </w:tr>
      <w:tr w14:paraId="7B20683D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1293B8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paraId="7BAB7124" w14:textId="267A0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الاقمار الصناعية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02B422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الانشطة البشرية في مجال الانتاج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17" w:type="dxa"/>
            <w:shd w:val="clear" w:color="auto" w:fill="B8CCE4" w:themeFill="accent1" w:themeFillTint="66"/>
          </w:tcPr>
          <w:p w:rsidR="00823B0B" w:rsidP="00394239" w14:paraId="01A744BB" w14:textId="048957E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تتوافر لديهم مهارات ولا تتوافر لهم فرص عمل</w:t>
            </w:r>
          </w:p>
        </w:tc>
      </w:tr>
      <w:tr w14:paraId="008F3632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6DC7B9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917" w:type="dxa"/>
          </w:tcPr>
          <w:p w:rsidR="00823B0B" w:rsidP="00823B0B" w14:paraId="6C61D758" w14:textId="06B8A2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اختيارية </w:t>
            </w:r>
          </w:p>
        </w:tc>
      </w:tr>
      <w:tr w14:paraId="53735578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6F4CC40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917" w:type="dxa"/>
          </w:tcPr>
          <w:p w:rsidR="00823B0B" w:rsidP="00823B0B" w14:paraId="4B6A98C3" w14:textId="5571E86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هيكلية </w:t>
            </w:r>
          </w:p>
        </w:tc>
      </w:tr>
      <w:tr w14:paraId="5B7E979C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37CFD52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917" w:type="dxa"/>
          </w:tcPr>
          <w:p w:rsidR="00823B0B" w:rsidP="00823B0B" w14:paraId="430615C9" w14:textId="09802A1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مقنعة </w:t>
            </w:r>
          </w:p>
        </w:tc>
      </w:tr>
      <w:tr w14:paraId="41921D7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17F42D6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917" w:type="dxa"/>
          </w:tcPr>
          <w:p w:rsidR="00823B0B" w:rsidP="00823B0B" w14:paraId="1A4AC5C7" w14:textId="38C3738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بطالة وظيفية </w:t>
            </w:r>
          </w:p>
        </w:tc>
      </w:tr>
    </w:tbl>
    <w:p w:rsidR="00823B0B" w:rsidP="00823B0B" w14:paraId="79EF93B8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04FE2301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paraId="781823FD" w14:textId="7B535DB8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394239" w:rsidP="00394239" w14:paraId="11956F45" w14:textId="483F6483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7.1pt;margin-left:12.3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 w:rsid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r w:rsid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</w:p>
    <w:p w:rsidR="00C92D79" w:rsidP="00394239" w14:paraId="3E89D5DE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3DDE0A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width:210.75pt;height:39.75pt;margin-top:31.9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C92D79" w14:paraId="640931E6" w14:textId="73DDE0A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معايير اختيار المهنة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258pt;height:200.25pt;margin-top:12.4pt;margin-left:8.4pt;mso-height-percent:0;mso-height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9" style="width:258pt;height:199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43CCD3B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4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C92D79" w14:paraId="43F42ECF" w14:textId="43CCD3B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العوامل المؤثرة في الاقتصاد الوطني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5A9A719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822E42C" w14:textId="08A9E2FE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0DB91D57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4AE1B6A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4AE1B6AD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درجتين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FC6EC8" w14:paraId="58305C34" w14:textId="631D362B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FC6EC8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قارن بين الخريطة والصور الجوية وفق الجدول </w:t>
      </w:r>
      <w:r w:rsidR="009A67FD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أدناه؟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126"/>
        <w:gridCol w:w="2410"/>
        <w:gridCol w:w="3544"/>
      </w:tblGrid>
      <w:tr w14:paraId="6381B78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  <w:shd w:val="clear" w:color="auto" w:fill="B8CCE4" w:themeFill="accent1" w:themeFillTint="66"/>
          </w:tcPr>
          <w:p w:rsidR="009A67FD" w:rsidRPr="00B4359E" w:rsidP="00B4359E" w14:paraId="2ADC5850" w14:textId="1015ADF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P="00B4359E" w14:paraId="6234B4D3" w14:textId="34293EA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9A67FD" w:rsidRPr="00B4359E" w:rsidP="00B4359E" w14:paraId="1B09F299" w14:textId="23E4567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الصور الجوية </w:t>
            </w:r>
          </w:p>
        </w:tc>
      </w:tr>
      <w:tr w14:paraId="7C976A54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paraId="6D30316B" w14:textId="3C60C8E5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P="00B4359E" w14:paraId="6CE4B70E" w14:textId="208719B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P="00B4359E" w14:paraId="1D4F751F" w14:textId="6DD1442F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0AA8F5C" w14:textId="77777777" w:rsidTr="009A67F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26" w:type="dxa"/>
          </w:tcPr>
          <w:p w:rsidR="009A67FD" w:rsidRPr="00B4359E" w:rsidP="00B4359E" w14:paraId="6F247BE3" w14:textId="6807DF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A67FD" w:rsidRPr="00B4359E" w:rsidP="00B4359E" w14:paraId="65B193AC" w14:textId="66D7C33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P="00B4359E" w14:paraId="687B1003" w14:textId="1031C400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B4359E" w:rsidP="007531B9" w14:paraId="61F6ED70" w14:textId="3B268D06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ab/>
      </w:r>
    </w:p>
    <w:p w:rsidR="00C20CCE" w:rsidP="00C20CCE" w14:paraId="1316CB88" w14:textId="50FCE7A2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E394FB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29.2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7E394FB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3درجات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4F37" w:rsidP="001E4F37" w14:paraId="70A9D9F5" w14:textId="77777777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</w:p>
    <w:p w:rsidR="00B4359E" w:rsidP="00C20CCE" w14:paraId="35A3C83D" w14:textId="33D145B5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20CC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من خلال درستك لأنواع الخرائط </w:t>
      </w:r>
      <w:r w:rsidR="001E4F37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ومستعينا بالشكل المجاور حدد انواع الخرائط أدناه؟</w:t>
      </w:r>
    </w:p>
    <w:p w:rsidR="00394239" w:rsidP="00C92D79" w14:paraId="5737FCEC" w14:textId="11740ECF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051329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1733540032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540032" name="خريطة مناخ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47" style="width:149.25pt;height:142.5pt;margin-top:16.9pt;margin-left:25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3536" fillcolor="window" strokecolor="#f79646" strokeweight="2pt">
                <v:textbox>
                  <w:txbxContent>
                    <w:p w:rsidR="00690B78" w:rsidP="00690B78" w14:paraId="68205690" w14:textId="05132979">
                      <w:pPr>
                        <w:jc w:val="center"/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31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P="00690B78" w14:textId="1945E3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504786757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4786757" name="خريطة تاريخية 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8" style="width:149.25pt;height:142.5pt;margin-top:15.8pt;margin-left:4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#f79646" strokeweight="2pt">
                <v:textbox>
                  <w:txbxContent>
                    <w:p w:rsidR="00690B78" w:rsidP="00690B78" w14:paraId="4C5858FE" w14:textId="1945E3C4">
                      <w:pPr>
                        <w:jc w:val="center"/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6653A0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42791415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7914152" name="خريطة اقتصاد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9" style="width:2in;height:141pt;margin-top:16.55pt;margin-left:10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indow" strokecolor="#f79646" strokeweight="2pt">
                <v:textbox>
                  <w:txbxContent>
                    <w:p w:rsidR="00690B78" w:rsidP="00690B78" w14:paraId="758B8FEA" w14:textId="6653A0E5">
                      <w:pPr>
                        <w:jc w:val="center"/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7531B9"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1E4F37" w:rsidP="001E4F37" w14:paraId="5EBA7256" w14:textId="7E6BEFFD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P="00690B78" w14:textId="1CC0606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سياسية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مناخية </w:t>
                            </w:r>
                          </w:p>
                          <w:p w:rsidR="005B2F97" w:rsidRPr="005B2F97" w:rsidP="005B2F97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اقتصادية </w:t>
                            </w:r>
                          </w:p>
                          <w:p w:rsidR="005B2F97" w:rsidRPr="005B2F97" w:rsidP="005B2F97" w14:textId="6ECE231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2F9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خريطة تاريخية  </w:t>
                            </w:r>
                          </w:p>
                          <w:p w:rsidR="005B2F97" w:rsidP="00690B7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0" style="width:102.75pt;height:145.5pt;margin-top:9.4pt;margin-left:-3.6pt;mso-height-percent:0;mso-height-relative:margin;mso-wrap-distance-bottom:0;mso-wrap-distance-left:9pt;mso-wrap-distance-right:9pt;mso-wrap-distance-top:0;mso-wrap-style:square;position:absolute;v-text-anchor:middle;visibility:visible;z-index:251705344" arcsize="10923f" fillcolor="#fbcaa2" strokecolor="#f68c36">
                <v:fill color2="#fdefe3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90B78" w:rsidRPr="005B2F97" w:rsidP="00690B78" w14:paraId="79F47543" w14:textId="1CC0606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سياسية </w:t>
                      </w:r>
                    </w:p>
                    <w:p w:rsidR="005B2F97" w:rsidRPr="005B2F97" w:rsidP="005B2F97" w14:paraId="706A59E3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مناخية </w:t>
                      </w:r>
                    </w:p>
                    <w:p w:rsidR="005B2F97" w:rsidRPr="005B2F97" w:rsidP="005B2F97" w14:paraId="3B6CB1F4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اقتصادية </w:t>
                      </w:r>
                    </w:p>
                    <w:p w:rsidR="005B2F97" w:rsidRPr="005B2F97" w:rsidP="005B2F97" w14:paraId="1B3F4A14" w14:textId="6ECE231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2F9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خريطة تاريخية  </w:t>
                      </w:r>
                    </w:p>
                    <w:p w:rsidR="005B2F97" w:rsidP="00690B78" w14:paraId="53999270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P="001E4F37" w14:paraId="374E6E40" w14:textId="311206C1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36BEA838" w14:textId="1083CB9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2B25B107" w14:textId="727D6185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4F1310C5" w14:textId="19BE2514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1E4F37" w:rsidP="001E4F37" w14:paraId="2EA13F2B" w14:textId="7D47B6A5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        .....................................         .................................</w:t>
      </w:r>
    </w:p>
    <w:p w:rsidR="001E4F37" w:rsidP="001E4F37" w14:paraId="4A703332" w14:textId="77777777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</w:p>
    <w:p w:rsidR="007531B9" w:rsidRPr="007531B9" w:rsidP="007531B9" w14:paraId="019E0BE5" w14:textId="7E00DCFD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9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 xml:space="preserve">انتهت الاسئلة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0BC4D3E5" w14:textId="283E2B46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6638B329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6E04493C" w14:textId="6828BABC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0DFCDEC1" w14:textId="14E983F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36B33A8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1FA4519D" w14:textId="14906165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ختبار</w:t>
            </w:r>
            <w:r w:rsidR="0066310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منتصف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الثالث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348DCC0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العام الدراسي 144</w:t>
            </w:r>
            <w:r w:rsidR="0066310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429DB34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66310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51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3811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2EBDC003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الزمن : ساعه 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7E2D4A" w:rsidP="007E2D4A" w14:paraId="4B292BE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56666622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52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1456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67251A4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</w:p>
    <w:p w:rsidR="00300785" w:rsidP="00300785" w14:paraId="6964D633" w14:textId="0CA6507E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77850" cy="730250"/>
                <wp:effectExtent l="79375" t="83820" r="9525" b="5080"/>
                <wp:wrapNone/>
                <wp:docPr id="21102063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53" style="width:45.5pt;height:57.5pt;margin-top:0.65pt;margin-left:15.4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5C7A5DA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9133901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54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848312374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5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2131253174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56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00785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2151303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6CB62E0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تساعد المساحة على تمثيل مواقع الظواهر الطبيعية.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43A8BCC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تتشابه الرموز في كل مفاتيح الخرائط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5DD4A7E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60457044" w14:textId="78C3DA9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اختلاف المعلومات التي تقدمها الخرائط أدى إلى تنوعها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32D9D81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12407B3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الصور الجوية </w:t>
            </w:r>
            <w:r w:rsidRPr="00CC14E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توضح الظواهر المتحركة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E1366F">
        <w:tblPrEx>
          <w:tblW w:w="0" w:type="auto"/>
          <w:tblCellSpacing w:w="20" w:type="dxa"/>
          <w:tblInd w:w="187" w:type="dxa"/>
          <w:tblLook w:val="04A0"/>
        </w:tblPrEx>
        <w:trPr>
          <w:trHeight w:val="502"/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34827F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04947DE5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يطلق على المساحة الأرضية المساحة التقليدية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2DEE3D64" w14:textId="4236FC68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628926997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58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400781547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59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095599622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60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4016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C76267" w:rsidP="00BC5F15" w14:paraId="4B2C305F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26059283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61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04992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6D236A34" w14:textId="77777777" w:rsidTr="00C76267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9487E5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11897640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2AE395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D9859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E77974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22B4882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27B1714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18A329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DC4A82D" w14:textId="674E872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توضح الهجرات البشرية في العالم.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96E8F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C74727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A58B200" w14:textId="2D6277A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سياسية</w:t>
            </w:r>
          </w:p>
        </w:tc>
      </w:tr>
      <w:tr w14:paraId="09961641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52C0D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BD36CC" w14:textId="7BF305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تمثل الحدود بين الدول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7EC148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6DBCEB8" w14:textId="6CDF08D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سكانية</w:t>
            </w:r>
          </w:p>
        </w:tc>
      </w:tr>
      <w:tr w14:paraId="238139A6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E071E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67FD21E" w14:textId="7E69692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تحوي حقول النفط في منطقة الخليج العربي.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AC78C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3A246C2" w14:textId="0DDD371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مناخية</w:t>
            </w:r>
          </w:p>
        </w:tc>
      </w:tr>
      <w:tr w14:paraId="60541AC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F8D5F7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D94EB24" w14:textId="678F80C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توضح طريق هجرة نبينا محمد من مكة المكرمة 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إلى المدينة المنورة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50DAEC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F6D4F1" w14:textId="048CDE86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اقتصادية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79138240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59466D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9391293" w14:textId="65749E1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تمثل مناطق نزول الأمطار صيفا في شبه الجزيرة العربية.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D8A898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CA4705" w14:textId="2223606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تاريخية</w:t>
            </w:r>
          </w:p>
        </w:tc>
      </w:tr>
    </w:tbl>
    <w:p w:rsidR="00C76267" w:rsidRPr="00C76267" w:rsidP="00C76267" w14:paraId="7C78BF9E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</w:t>
      </w:r>
    </w:p>
    <w:p w:rsidR="00C76267" w:rsidP="00300785" w14:paraId="3F5BFFA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7A97416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7181805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6C749D7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6B083E6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1918C903" w14:textId="53427D3E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5AAA485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C76267" w:rsidP="00300785" w14:paraId="476C12EB" w14:textId="6873C1DA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P="00300785" w14:paraId="181EAC5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22189392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62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101153601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63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067204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64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RPr="0089355F" w:rsidP="00300785" w14:paraId="5EBA013C" w14:textId="2C962AA9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40285893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65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P="00AA516A" w14:paraId="216A2707" w14:textId="1AD2E51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1- </w:t>
      </w:r>
      <w:r w:rsidR="00705CE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تساعد في معرفة الشهور وأوقات الصلاة وتحديد القبلة 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2DE6F79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المساحة الملاحية</w:t>
            </w:r>
            <w:r w:rsidR="008B7CAA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6D5A62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705CED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الفلكية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3E5C8A8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المساحة الأرضية </w:t>
            </w:r>
            <w:r w:rsidR="008B7CAA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2777C7FA" w14:textId="3D1BB41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النسبة بين البُعد على الخريطة، وما يقابله على الطبيعة</w:t>
      </w:r>
      <w:r w:rsidR="006D40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393F8867" w14:textId="4F4122E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شبكة الاحداثيات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468B33E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مقياس الرسم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3F9FB668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مفتاح الخريطة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CC14EA" w14:paraId="3B468FFA" w14:textId="2064C49E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مجموعة من المصطلحات والـرمـوز تمثل الظواهر</w:t>
      </w:r>
      <w:r w:rsidR="00CC14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والمعالم التي على الخريطة</w:t>
      </w:r>
    </w:p>
    <w:tbl>
      <w:tblPr>
        <w:tblStyle w:val="TableNormal"/>
        <w:tblW w:w="10654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  <w:gridCol w:w="692"/>
      </w:tblGrid>
      <w:tr w14:paraId="306D6186" w14:textId="735B98E4" w:rsidTr="00CC14EA">
        <w:tblPrEx>
          <w:tblW w:w="10654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CC14EA" w:rsidRPr="003C49BC" w:rsidP="002C2936" w14:paraId="1D0E3AD2" w14:textId="488C16C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المساحة </w:t>
            </w:r>
          </w:p>
        </w:tc>
        <w:tc>
          <w:tcPr>
            <w:tcW w:w="500" w:type="dxa"/>
            <w:shd w:val="clear" w:color="auto" w:fill="F2F2F2"/>
          </w:tcPr>
          <w:p w:rsidR="00CC14EA" w:rsidRPr="003C49BC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CC14EA" w:rsidRPr="003C49BC" w:rsidP="002C2936" w14:paraId="219DA278" w14:textId="613CF19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شبكة الاحداثيات </w:t>
            </w:r>
          </w:p>
        </w:tc>
        <w:tc>
          <w:tcPr>
            <w:tcW w:w="500" w:type="dxa"/>
            <w:shd w:val="clear" w:color="auto" w:fill="F2F2F2"/>
          </w:tcPr>
          <w:p w:rsidR="00CC14EA" w:rsidRPr="003C49BC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CC14EA" w:rsidRPr="003C49BC" w:rsidP="002C2936" w14:paraId="29AF4521" w14:textId="6C72577B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الخريطة </w:t>
            </w:r>
          </w:p>
        </w:tc>
        <w:tc>
          <w:tcPr>
            <w:tcW w:w="652" w:type="dxa"/>
            <w:shd w:val="clear" w:color="auto" w:fill="F2F2F2"/>
          </w:tcPr>
          <w:p w:rsidR="00CC14EA" w:rsidRPr="003C49BC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632" w:type="dxa"/>
            <w:shd w:val="clear" w:color="auto" w:fill="F2F2F2"/>
          </w:tcPr>
          <w:p w:rsidR="00CC14EA" w:rsidRPr="003C49BC" w:rsidP="002C2936" w14:paraId="1C0556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300785" w:rsidP="00AA516A" w14:paraId="6F432C57" w14:textId="332C148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4-: </w:t>
      </w:r>
      <w:r w:rsidRPr="006D40A5" w:rsidR="006D40A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يبين موضوع الخريطة والمكان الذي تمثله</w:t>
      </w:r>
      <w:r w:rsidR="006D40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6C97E80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إطار الخريطة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43B95F9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مفتاح الخريطة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56526AE3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عنوان الخريطة</w:t>
            </w:r>
            <w:r w:rsidR="00440BD9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1FB73DE8" w14:textId="08C86B0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5- </w:t>
      </w:r>
      <w:r w:rsidRPr="006D40A5" w:rsidR="006D40A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تعني تحديد نُقط على سطح الأرض للمساحات الشاسعة،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53CEC2EC" w14:textId="70E42EB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الطبوغرافية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EA9D56" w14:textId="4755ED5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المستوية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7AC12BC5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الجيوديسية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P="00D202EA" w14:paraId="246B4042" w14:textId="760BE69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142240</wp:posOffset>
                </wp:positionV>
                <wp:extent cx="1012190" cy="509905"/>
                <wp:effectExtent l="0" t="0" r="54610" b="61595"/>
                <wp:wrapNone/>
                <wp:docPr id="1021979015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51C9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EF51C9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66" type="#_x0000_t80" style="width:79.7pt;height:40.15pt;margin-top:11.2pt;margin-left:461.05pt;mso-height-percent:0;mso-height-relative:page;mso-width-percent:0;mso-width-relative:page;mso-wrap-distance-bottom:0;mso-wrap-distance-left:9pt;mso-wrap-distance-right:9pt;mso-wrap-distance-top:0;position:absolute;v-text-anchor:top;z-index:2517463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EF51C9" w:rsidRPr="008655F9" w:rsidP="0028486D" w14:paraId="77564CB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EF51C9" w:rsidRPr="00294080" w:rsidP="00300785" w14:paraId="44C98A6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1C9" w:rsidP="00D202EA" w14:paraId="7690A82B" w14:textId="1E298D4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0B71D19C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6D40A5" w:rsidP="00D202EA" w14:paraId="1E0AE71A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1105E0" w:rsidP="001105E0" w14:paraId="1FB71579" w14:textId="4DBF7F8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اكتب اثنين فقط لكل مما يلي :</w:t>
      </w:r>
    </w:p>
    <w:p w:rsidR="00EF51C9" w:rsidP="00D202EA" w14:paraId="46D26954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4DDEB13B" w14:textId="63ED9DF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أ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-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من أنواع مقاييس الرسم :</w:t>
      </w:r>
    </w:p>
    <w:p w:rsidR="001105E0" w:rsidP="001105E0" w14:paraId="41A4515D" w14:textId="4C9A2E3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1- ..................................................................</w:t>
      </w:r>
    </w:p>
    <w:p w:rsidR="0035039E" w:rsidP="001105E0" w14:paraId="57C01AF6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1105E0" w:rsidP="001105E0" w14:paraId="6F4B1D4E" w14:textId="2D165664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 ...................................................................</w:t>
      </w:r>
    </w:p>
    <w:p w:rsidR="001105E0" w:rsidP="001105E0" w14:paraId="6AFCC463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47FADBA0" w14:textId="147DF023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84455</wp:posOffset>
                </wp:positionV>
                <wp:extent cx="724619" cy="542925"/>
                <wp:effectExtent l="76200" t="76200" r="18415" b="28575"/>
                <wp:wrapNone/>
                <wp:docPr id="23910451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67" type="#_x0000_t202" style="width:57.06pt;height:42.75pt;margin-top:6.65pt;margin-left:28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105E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ب </w:t>
      </w:r>
      <w:r w:rsidR="001105E0"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  <w:t>–</w:t>
      </w:r>
      <w:r w:rsidR="00EF51C9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="001105E0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استعمالات الصور الجوية :</w:t>
      </w:r>
    </w:p>
    <w:p w:rsidR="001105E0" w:rsidP="00D202EA" w14:paraId="3C7C7921" w14:textId="29006B42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1- ...................................................</w:t>
      </w:r>
      <w:r w:rsidR="0035039E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..</w:t>
      </w:r>
    </w:p>
    <w:p w:rsidR="0035039E" w:rsidP="00D202EA" w14:paraId="27543529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1105E0" w:rsidP="0035039E" w14:paraId="38278CD9" w14:textId="11C1A0B0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 .....................................................</w:t>
      </w:r>
    </w:p>
    <w:p w:rsidR="0035039E" w:rsidP="0035039E" w14:paraId="1266BAE5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09A6E370" w14:textId="61E8F6B2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ج - </w:t>
      </w:r>
      <w:r w:rsidRPr="0035039E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 xml:space="preserve">مكونات نظام تحديد المواقع العالمي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: </w:t>
      </w:r>
    </w:p>
    <w:p w:rsidR="0035039E" w:rsidP="0035039E" w14:paraId="3F1A8CB3" w14:textId="68F8C321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</w:t>
      </w:r>
    </w:p>
    <w:p w:rsidR="0035039E" w:rsidP="0035039E" w14:paraId="28CD857F" w14:textId="7F45D5B0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1- ...................................................</w:t>
      </w:r>
    </w:p>
    <w:p w:rsidR="0035039E" w:rsidP="0035039E" w14:paraId="3040580D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34D574EF" w14:textId="31EFA1E4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2- ..................................................</w:t>
      </w:r>
    </w:p>
    <w:p w:rsidR="0035039E" w:rsidP="0035039E" w14:paraId="7CA23A7C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0CB6AA60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EF51C9" w:rsidRPr="00773061" w:rsidP="00D202EA" w14:paraId="353B8A15" w14:textId="5C04F4F0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536E54" w:rsidRPr="00536E54" w:rsidP="00E1366F" w14:paraId="3A3F04E5" w14:textId="60FCF1F7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0"/>
          <w:rtl/>
          <w:lang w:val="en-US" w:eastAsia="ar-SA" w:bidi="ar-SA"/>
        </w:rPr>
        <w:sectPr w:rsidSect="00794360">
          <w:footerReference w:type="default" r:id="rId12"/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Normal"/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1249"/>
        <w:gridCol w:w="1227"/>
        <w:gridCol w:w="2389"/>
        <w:gridCol w:w="566"/>
        <w:gridCol w:w="3680"/>
      </w:tblGrid>
      <w:tr w14:paraId="4AD0F1D4" w14:textId="77777777" w:rsidTr="00DF6A41">
        <w:tblPrEx>
          <w:tblW w:w="10632" w:type="dxa"/>
          <w:jc w:val="center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61"/>
          <w:jc w:val="center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6A41" w:rsidP="005C38C1" w14:paraId="780385F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وزارة التعليم  </w:t>
            </w:r>
          </w:p>
          <w:p w:rsidR="00DF6A41" w:rsidRPr="00452773" w:rsidP="00DF6A41" w14:paraId="1AB05F89" w14:textId="740B91B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حافظة </w:t>
            </w:r>
          </w:p>
          <w:p w:rsidR="00DF6A41" w:rsidRPr="00452773" w:rsidP="00785D2B" w14:paraId="73D84268" w14:textId="60A3F53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متوسطة</w:t>
            </w:r>
            <w:bookmarkStart w:id="0" w:name="_GoBack"/>
            <w:bookmarkEnd w:id="0"/>
          </w:p>
        </w:tc>
        <w:tc>
          <w:tcPr>
            <w:tcW w:w="2389" w:type="dxa"/>
            <w:vMerge w:val="restart"/>
            <w:shd w:val="clear" w:color="auto" w:fill="auto"/>
          </w:tcPr>
          <w:p w:rsidR="00DF6A41" w:rsidRPr="00452773" w:rsidP="00464D9B" w14:paraId="4A787529" w14:textId="4E4CFE5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967771789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A41" w:rsidRPr="000A0392" w:rsidP="000A0392" w14:textId="5F64A60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F6A41" w:rsidRPr="000A0392" w:rsidP="000A0392" w14:textId="1D3586B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0A039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68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position:absolute;v-text-anchor:middle;z-index:251777024" filled="f" fillcolor="this" stroked="t" strokecolor="black" strokeweight="2pt">
                      <v:textbox>
                        <w:txbxContent>
                          <w:p w:rsidR="00DF6A41" w:rsidRPr="000A0392" w:rsidP="000A0392" w14:paraId="4055A5E5" w14:textId="5F64A60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F6A41" w:rsidRPr="000A0392" w:rsidP="000A0392" w14:paraId="334127FD" w14:textId="1D3586B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0A039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2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69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position:absolute;v-text-anchor:top;z-index:251774976" stroked="f">
                      <v:fill r:id="rId13" o:title="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DF6A41" w:rsidRPr="00452773" w:rsidP="00464D9B" w14:paraId="0A337699" w14:textId="144AC7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A41" w:rsidRPr="00510A00" w:rsidP="00464D9B" w14:paraId="3BF9C75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DF6A41" w:rsidRPr="00B124FB" w:rsidP="00510A00" w14:paraId="12F7E320" w14:textId="7861AF8B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</w:tr>
      <w:tr w14:paraId="5C0BB82D" w14:textId="77777777" w:rsidTr="006A7C7B">
        <w:tblPrEx>
          <w:tblW w:w="10632" w:type="dxa"/>
          <w:jc w:val="center"/>
          <w:tblLayout w:type="fixed"/>
          <w:tblLook w:val="0000"/>
        </w:tblPrEx>
        <w:trPr>
          <w:trHeight w:val="303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4CDA3C7D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المادة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6B4F6585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5FF67E8C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DF6A41" w:rsidRPr="00452773" w:rsidP="00464D9B" w14:paraId="0E61BBF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5674DD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0559AB42" w14:textId="5367F30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08BF12EE" w14:textId="77777777" w:rsidTr="00A06621">
        <w:tblPrEx>
          <w:tblW w:w="10632" w:type="dxa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0A0392" w14:paraId="48A56ED6" w14:textId="24A5566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0D99F571" w14:textId="11D1A513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6669A087" w14:textId="4931D13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45 دقيقة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DF6A41" w:rsidRPr="00452773" w:rsidP="00464D9B" w14:paraId="7D4048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2639113F" w14:textId="0FCCD2B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232FA74" w14:textId="55E29BC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2B3495F0" w14:textId="77777777" w:rsidTr="00307B4C">
        <w:tblPrEx>
          <w:tblW w:w="10632" w:type="dxa"/>
          <w:jc w:val="center"/>
          <w:tblLayout w:type="fixed"/>
          <w:tblLook w:val="0000"/>
        </w:tblPrEx>
        <w:trPr>
          <w:trHeight w:val="302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464D9B" w14:paraId="2545DF5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6A41" w:rsidRPr="00452773" w:rsidP="00464D9B" w14:paraId="049522BC" w14:textId="2C50216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-61595</wp:posOffset>
                      </wp:positionV>
                      <wp:extent cx="1266825" cy="19050"/>
                      <wp:effectExtent l="0" t="0" r="28575" b="19050"/>
                      <wp:wrapNone/>
                      <wp:docPr id="1253421206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70" style="mso-height-percent:0;mso-height-relative:margin;mso-width-percent:0;mso-width-relative:margin;mso-wrap-distance-bottom:0;mso-wrap-distance-left:9pt;mso-wrap-distance-right:9pt;mso-wrap-distance-top:0;position:absolute;v-text-anchor:top;z-index:251779072" from="4.85pt,-4.85pt" to="104.6pt,-3.35pt" fillcolor="this" stroked="t" strokecolor="black" strokeweight="0.75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686246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11775CEC" w14:textId="717FB58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1286159E" w14:textId="77777777" w:rsidTr="00767966">
        <w:tblPrEx>
          <w:tblW w:w="10632" w:type="dxa"/>
          <w:jc w:val="center"/>
          <w:tblLayout w:type="fixed"/>
          <w:tblLook w:val="0000"/>
        </w:tblPrEx>
        <w:trPr>
          <w:trHeight w:val="70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966" w:rsidRPr="00452773" w:rsidP="00464D9B" w14:paraId="0BE8E9D2" w14:textId="02CD8F7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الصف: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6" w:rsidRPr="00452773" w:rsidP="00464D9B" w14:paraId="015ECA8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966" w:rsidRPr="00DF6A41" w:rsidP="00DF6A41" w14:paraId="6E88D5FC" w14:textId="4E343EB0">
            <w:pPr>
              <w:bidi/>
              <w:spacing w:after="0" w:line="276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عزيزي الطالب /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استعن بالله ثم أجب عن الأسئلة التالية :</w:t>
            </w:r>
          </w:p>
        </w:tc>
      </w:tr>
      <w:tr w14:paraId="477CD57D" w14:textId="77777777" w:rsidTr="00AD719E">
        <w:tblPrEx>
          <w:tblW w:w="10632" w:type="dxa"/>
          <w:jc w:val="center"/>
          <w:tblLayout w:type="fixed"/>
          <w:tblLook w:val="0000"/>
        </w:tblPrEx>
        <w:trPr>
          <w:trHeight w:val="846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6" w:rsidRPr="00452773" w:rsidP="005C38C1" w14:paraId="228A3A31" w14:textId="550EA9FD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أسئلة </w:t>
            </w:r>
            <w:r w:rsidR="002045C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اختبار </w:t>
            </w:r>
            <w:r w:rsidR="005C38C1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منتصف ا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لفصل الدراسي </w:t>
            </w:r>
            <w:r w:rsidR="005C38C1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الثالث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6796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للعام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الدراسي </w:t>
            </w:r>
            <w:r w:rsidRPr="0076796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144</w:t>
            </w:r>
            <w:r w:rsidR="002045C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6796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هـ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966" w:rsidRPr="00452773" w:rsidP="00464D9B" w14:paraId="2BE7409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767966" w:rsidRPr="0036150B" w:rsidP="0036150B" w14:paraId="0D6DC720" w14:textId="7F99E6B2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464D9B" w:rsidRPr="00C34AD7" w:rsidP="00464D9B" w14:paraId="0BCCB302" w14:textId="5FB578A2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2067355</wp:posOffset>
                </wp:positionV>
                <wp:extent cx="4781550" cy="371475"/>
                <wp:effectExtent l="0" t="0" r="19050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510A00" w14:textId="44B2AE0C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الأول</w:t>
                            </w:r>
                            <w:r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أجب بعلامة (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أمام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الصحيحة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وعلامة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X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أمام العبارة الخاطئة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71" type="#_x0000_t116" style="width:376.5pt;height:29.25pt;margin-top:162.78pt;margin-left:96.7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<o:lock v:ext="edit" aspectratio="t"/>
                <v:textbox>
                  <w:txbxContent>
                    <w:p w:rsidR="004D005B" w:rsidRPr="003A6046" w:rsidP="00510A00" w14:paraId="66F74387" w14:textId="44B2AE0C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الأول</w:t>
                      </w:r>
                      <w:r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أجب بعلامة (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أمام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العبارة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الصحيحة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وعلامة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(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X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) أمام العبارة الخاطئة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D9B" w:rsidRPr="00C34AD7" w:rsidP="0036150B" w14:paraId="1C700A1B" w14:textId="0403D61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9441" w:type="dxa"/>
        <w:tblInd w:w="127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8706"/>
        <w:gridCol w:w="735"/>
      </w:tblGrid>
      <w:tr w14:paraId="1C4F1FC0" w14:textId="77777777" w:rsidTr="005C38C1">
        <w:tblPrEx>
          <w:tblW w:w="9441" w:type="dxa"/>
          <w:tblInd w:w="127" w:type="dxa"/>
          <w:tblBorders>
            <w:top w:val="thinThickSmallGap" w:sz="18" w:space="0" w:color="000000"/>
            <w:left w:val="thickThinSmallGap" w:sz="18" w:space="0" w:color="000000"/>
            <w:bottom w:val="thickThinSmallGap" w:sz="18" w:space="0" w:color="000000"/>
            <w:right w:val="thinThickSmallGap" w:sz="18" w:space="0" w:color="000000"/>
            <w:insideH w:val="single" w:sz="2" w:space="0" w:color="auto"/>
            <w:insideV w:val="single" w:sz="2" w:space="0" w:color="auto"/>
          </w:tblBorders>
          <w:tblLook w:val="01E0"/>
        </w:tblPrEx>
        <w:trPr>
          <w:trHeight w:val="332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114078E4" w14:textId="1D47B0AE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Pr="00DF6A41" w:rsidR="002A559C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يحدد إطار الخريطة بعد الانتهاء من رسمها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716A7673" w14:textId="371A3F0F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5BD9F51D" w14:textId="77777777" w:rsidTr="005C38C1">
        <w:tblPrEx>
          <w:tblW w:w="9441" w:type="dxa"/>
          <w:tblInd w:w="127" w:type="dxa"/>
          <w:tblLook w:val="01E0"/>
        </w:tblPrEx>
        <w:trPr>
          <w:trHeight w:val="75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2281D9E6" w14:textId="7816541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2)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>الخريطة لا توضح الظواهر المتحركة</w:t>
            </w:r>
            <w:r w:rsidRPr="00DF6A41" w:rsidR="00324A6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6A911B87" w14:textId="17DE8054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D4D4DA7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539D4907" w14:textId="2521C6CD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الصورة الجوية توضح خطوط الطول ودوائر العرض</w:t>
            </w:r>
            <w:r w:rsidRPr="00DF6A41" w:rsidR="00324A6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5407762C" w14:textId="3F28A85B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E508CD7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59A8C713" w14:textId="6251BC61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يشير مؤشر اتجاه الخريطة دائما نحو جهة الشمال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3AEA01B7" w14:textId="1383B7A3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44C13CAE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1E1249" w:rsidRPr="00DF6A41" w:rsidP="00E63845" w14:paraId="027A3285" w14:textId="113E7CF9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5</w:t>
            </w:r>
            <w:r w:rsidRPr="00DF6A41" w:rsidR="005168F0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) 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من فوائد إطار الخريطة تحديد الجزء الذي تمثله الخريطة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</w:t>
            </w:r>
            <w:r w:rsidRPr="00DF6A41"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  <w:r w:rsidRPr="00DF6A41"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1E1249" w:rsidRPr="00DF6A41" w:rsidP="00C34AD7" w14:paraId="24F0CBA5" w14:textId="59C0C833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  <w:tr w14:paraId="37B31266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510A00" w:rsidRPr="00DF6A41" w:rsidP="00C34AD7" w14:paraId="60FD6FD5" w14:textId="0B2B7582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6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التوقيع هو نقل المعلومات من الخريطة إلى الطبيعة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510A00" w:rsidRPr="00DF6A41" w:rsidP="00C34AD7" w14:paraId="75B83AC2" w14:textId="3F65217B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</w:tbl>
    <w:p w:rsidR="00464D9B" w:rsidRPr="00DF6A41" w:rsidP="00510A00" w14:paraId="2636189C" w14:textId="0C0B05B2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492555</wp:posOffset>
                </wp:positionH>
                <wp:positionV relativeFrom="paragraph">
                  <wp:posOffset>170660</wp:posOffset>
                </wp:positionV>
                <wp:extent cx="5486400" cy="371475"/>
                <wp:effectExtent l="0" t="0" r="19050" b="28575"/>
                <wp:wrapNone/>
                <wp:docPr id="1798770161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00" w:rsidRPr="00510A00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الثاني :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4D005B" w:rsidRPr="003A6046" w:rsidP="00510A00" w14:textId="1F8D32CF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072" type="#_x0000_t116" style="width:6in;height:29.25pt;margin-top:13.44pt;margin-left:38.78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o:lock v:ext="edit" aspectratio="t"/>
                <v:textbox>
                  <w:txbxContent>
                    <w:p w:rsidR="00510A00" w:rsidRPr="00510A00" w:rsidP="00510A00" w14:paraId="06E2F124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الثاني :</w:t>
                      </w: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4D005B" w:rsidRPr="003A6046" w:rsidP="00510A00" w14:paraId="66A6373C" w14:textId="1F8D32CF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6A41" w:rsidR="00452773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3D67F8" w:rsidP="00452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1603561081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356108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073" type="#_x0000_t202" style="width:1in;height:30.5pt;margin-top:624.2pt;margin-left:-31.7pt;mso-height-percent:0;mso-height-relative:margin;mso-width-percent:0;mso-width-relative:margin;mso-wrap-distance-bottom:0;mso-wrap-distance-left:9pt;mso-wrap-distance-right:9pt;mso-wrap-distance-top:0;position:absolute;v-text-anchor:middle;z-index:251764736" filled="f" fillcolor="this" stroked="f" strokecolor="#385d8a" strokeweight="2pt">
                <v:textbox>
                  <w:txbxContent>
                    <w:p w:rsidR="004D005B" w:rsidRPr="003D67F8" w:rsidP="00452773" w14:paraId="05EC63A6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704383566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438356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DF6A41" w:rsidR="0036150B">
        <w:rPr>
          <w:rFonts w:ascii="Traditional Arabic" w:eastAsia="MS Mincho" w:hAnsi="Traditional Arabic" w:cs="Traditional Arabic" w:hint="cs"/>
          <w:color w:val="000000"/>
          <w:sz w:val="32"/>
          <w:szCs w:val="32"/>
          <w:rtl/>
          <w:lang w:val="en-US" w:eastAsia="en-US" w:bidi="ar-SA"/>
        </w:rPr>
        <w:t xml:space="preserve">          </w:t>
      </w:r>
    </w:p>
    <w:p w:rsidR="005C38C1" w:rsidRPr="00DF6A41" w:rsidP="00510A00" w14:paraId="70C0978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87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4"/>
        <w:gridCol w:w="492"/>
        <w:gridCol w:w="3944"/>
        <w:gridCol w:w="594"/>
        <w:gridCol w:w="492"/>
        <w:gridCol w:w="4184"/>
      </w:tblGrid>
      <w:tr w14:paraId="47374C71" w14:textId="77777777" w:rsidTr="005C38C1">
        <w:tblPrEx>
          <w:tblW w:w="10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045AD77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194193756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05B" w:rsidRPr="003A6046" w:rsidP="00464D9B" w14:textId="77777777">
                                  <w:pPr>
                                    <w:shd w:val="clear" w:color="auto" w:fill="E6E6E6"/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07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      <o:lock v:ext="edit" aspectratio="t"/>
                      <v:textbox>
                        <w:txbxContent>
                          <w:p w:rsidR="004D005B" w:rsidRPr="003A6046" w:rsidP="00464D9B" w14:paraId="0D560CA0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A41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5C38C1" w14:paraId="2C08ABF3" w14:textId="666234D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63B95A33" w14:textId="1EF6D40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8C636F5" w14:textId="7FD697F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الخرائط التي تمثل عليها الظواهر الطبيعية التي خلقها الله والتي لا أثر للإنسان في نشأتها :</w:t>
            </w:r>
            <w:r w:rsidRPr="00DF6A41" w:rsidR="0076796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E1B7DC1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F7C530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4F8B2F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DF6A41" w:rsidP="00F85F15" w14:paraId="29A1A5EA" w14:textId="1C6B375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مقياس الرسم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3966C3CC" w14:textId="553A4AF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36722F0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5C38C1" w14:paraId="55829859" w14:textId="5D77A9B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البشرية</w:t>
            </w:r>
          </w:p>
        </w:tc>
      </w:tr>
      <w:tr w14:paraId="0AF7D6F3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4FB40C6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494CF3E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05531501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2836DEDC" w14:textId="79F74D1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الخريطة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5C1058E4" w14:textId="7484267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7A2EFACA" w14:textId="67E9D2B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77582106" w14:textId="54E001C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الطبيعية</w:t>
            </w:r>
          </w:p>
        </w:tc>
      </w:tr>
      <w:tr w14:paraId="74CE29A9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60FDCDD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03CDA4D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0339A4C0" w14:textId="0FF6E03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علم المساحة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557208A7" w14:textId="658F9BF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12C2E3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59A39D16" w14:textId="1BDC05C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تضاريسية</w:t>
            </w:r>
          </w:p>
        </w:tc>
      </w:tr>
      <w:tr w14:paraId="23FA6718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4211BF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53B08B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64CACFA3" w14:textId="0EE37CA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الصورة الجوية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38C9B05" w14:textId="35ADC9EE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42403DA" w14:textId="3C7807D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04B4B7C3" w14:textId="3471FE5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سياسية</w:t>
            </w:r>
          </w:p>
        </w:tc>
      </w:tr>
      <w:tr w14:paraId="00E84E47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5851C07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2A559C" w14:paraId="53523ACC" w14:textId="2718C03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14A69794" w14:textId="0D7303D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DF6A41" w:rsidR="00F10DFA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DF6A41" w:rsidP="008A7C5C" w14:paraId="5611B8B8" w14:textId="2E0349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3EB8CFD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6B0FAEB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3AD9F4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46C47096" w14:textId="6E2A77E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اقتصادية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792005C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C89A01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6CF909D" w14:textId="58BBB45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عنوان الخريطة</w:t>
            </w:r>
          </w:p>
        </w:tc>
      </w:tr>
      <w:tr w14:paraId="5614408E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7E8C70F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6CD7AB1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28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28CC9F00" w14:textId="1BA5CB2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مناخية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4CFC9BA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11EBB7D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1520624640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1AF8CE6F" w14:textId="541E143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إطار الخريطة</w:t>
            </w:r>
          </w:p>
        </w:tc>
      </w:tr>
      <w:tr w14:paraId="169223ED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61FD655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5124DD8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0E5406C6" w14:textId="1860A73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تاريخية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4894954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072F72E1" w14:textId="798F6B0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4256CA0D" w14:textId="06791416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شبكة الاحداثيات</w:t>
            </w:r>
          </w:p>
        </w:tc>
      </w:tr>
      <w:tr w14:paraId="0C3B5B83" w14:textId="77777777" w:rsidTr="00C34AD7">
        <w:tblPrEx>
          <w:tblW w:w="10410" w:type="dxa"/>
          <w:tblLook w:val="0000"/>
        </w:tblPrEx>
        <w:trPr>
          <w:cantSplit/>
          <w:trHeight w:val="30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F78EE5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5D5CAF7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A559C" w14:paraId="47C427B2" w14:textId="1F8F6CA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س</w:t>
            </w:r>
            <w:r w:rsidRPr="00DF6A41" w:rsidR="002A559C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ياسية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B33ABB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8501D7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54884E94" w14:textId="2DC9CD6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مقياس الرسم</w:t>
            </w:r>
          </w:p>
        </w:tc>
      </w:tr>
      <w:tr w14:paraId="583A201F" w14:textId="77777777" w:rsidTr="005C38C1">
        <w:tblPrEx>
          <w:tblW w:w="10410" w:type="dxa"/>
          <w:tblLook w:val="0000"/>
        </w:tblPrEx>
        <w:trPr>
          <w:cantSplit/>
          <w:trHeight w:val="1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DF6A41" w:rsidP="00E03C72" w14:paraId="5C32589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127DE5A3" w14:textId="08026C6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أنواع المقاييس هو المقياس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DF6A41" w:rsidP="00E03C72" w14:paraId="02DF61F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4EBD88E9" w14:textId="7C1EAD1F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صورة لجزء من سطح الأرض تلتقط بالط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ائرات أو المناطيد المزودة </w:t>
            </w:r>
            <w:r w:rsidRPr="00DF6A41" w:rsidR="00315C8D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بالات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التصوير:</w:t>
            </w:r>
          </w:p>
        </w:tc>
      </w:tr>
      <w:tr w14:paraId="5D3812AF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8EF2F0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AED3E93" w14:textId="38661C1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A864500" w14:textId="79170BC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الخطي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C11E24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5235A8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8548325" w14:textId="1CAB696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الظواهر الطبيعية</w:t>
            </w:r>
          </w:p>
        </w:tc>
      </w:tr>
      <w:tr w14:paraId="13DD6F81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4B31A14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4A063674" w14:textId="3215055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504927498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6B63E96A" w14:textId="794565A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الكتابي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72FE693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2517376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762623164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06B61F5A" w14:textId="43942EB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الاحداثيات</w:t>
            </w:r>
          </w:p>
        </w:tc>
      </w:tr>
      <w:tr w14:paraId="15A51AC9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310B56F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1B1531C8" w14:textId="0DBA02E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17238187" w14:textId="43721EA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النسبي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482CD08A" w14:textId="5CA9201D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7A491652" w14:textId="7F59861C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60EA3FF9" w14:textId="5CB1467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الخريطة</w:t>
            </w:r>
          </w:p>
        </w:tc>
      </w:tr>
      <w:tr w14:paraId="2F3B262B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A01570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0738DD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0C1642A9" w14:textId="4B86E57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الكسري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D080C0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8C2896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6A1E80AC" w14:textId="72756F48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الصور الجوية</w:t>
            </w:r>
          </w:p>
        </w:tc>
      </w:tr>
      <w:tr w14:paraId="1D6838A0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DF6A41" w:rsidP="00E03C72" w14:paraId="0B3417B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687F7883" w14:textId="23172DA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فوائد نظام تحديد المواقع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DF6A41" w:rsidP="00E03C72" w14:paraId="7D3F250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324A65" w14:paraId="7A7CB63D" w14:textId="2F4AF0A1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المساحة الفلكية تكون لمعرفة الحسابات الفلكية مثل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609A220E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2510C5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3A536AFA" w14:textId="09CDEB79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D3BDEF3" w14:textId="6AEF332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المواقع تحديداً دقيقاً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6CE4D9D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2868EA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F1AC23B" w14:textId="4390C27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معرفة الشهور</w:t>
            </w:r>
          </w:p>
        </w:tc>
      </w:tr>
      <w:tr w14:paraId="226B1E7B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14195E0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2C385449" w14:textId="009D19F5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144742265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08063B08" w14:textId="79F70B84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اتجاه القبلة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7213527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6A4F475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165195465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7E6FCF28" w14:textId="0DEE8D3B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أوقات الصلاة</w:t>
            </w:r>
          </w:p>
        </w:tc>
      </w:tr>
      <w:tr w14:paraId="4B0B1AE4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027D0C5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124FD754" w14:textId="1DA524C3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1C0463F2" w14:textId="3C22372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إرشاد السفن والطائرات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6F7B0EC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5EF20C2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06C83E4F" w14:textId="328CAE5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القبلة</w:t>
            </w:r>
          </w:p>
        </w:tc>
      </w:tr>
      <w:tr w14:paraId="28644C4E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04136D8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785D9F91" w14:textId="020FD2A0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3ABF817A" w14:textId="1454D1BA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5FD6EC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53333A2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 w:rsidR="007572AA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6F4AEC9E" w14:textId="1F3158B2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</w:tr>
    </w:tbl>
    <w:p w:rsidR="001A617F" w:rsidRPr="00DF6A41" w:rsidP="00464D9B" w14:paraId="4A65868B" w14:textId="79A80CBD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C6740" w:rsidRPr="00DF6A41" w:rsidP="0036150B" w14:paraId="69F1F4CC" w14:textId="3EFD9CA8">
      <w:pPr>
        <w:bidi/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992613</wp:posOffset>
                </wp:positionH>
                <wp:positionV relativeFrom="paragraph">
                  <wp:posOffset>13179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C34AD7" w14:textId="22FB2FE9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الثالث:</w:t>
                            </w:r>
                            <w:r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34AD7"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اكتب الرقم المناسب من المجموعة ( أ ) أمام ما يناسبه من المجموعة ( ب )</w:t>
                            </w:r>
                            <w:r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082" type="#_x0000_t116" style="width:393.4pt;height:29.25pt;margin-top:1.04pt;margin-left:78.16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o:lock v:ext="edit" aspectratio="t"/>
                <v:textbox>
                  <w:txbxContent>
                    <w:p w:rsidR="004D005B" w:rsidRPr="003A6046" w:rsidP="00C34AD7" w14:paraId="4DE7BDBC" w14:textId="22FB2FE9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الثالث:</w:t>
                      </w:r>
                      <w:r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34AD7"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اكتب الرقم المناسب من المجموعة ( أ ) أمام ما يناسبه من المجموعة ( ب )</w:t>
                      </w:r>
                      <w:r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5C6740" w:rsidRPr="00DF6A41" w:rsidP="00C34AD7" w14:paraId="287ABEFE" w14:textId="073EBA8F">
      <w:pPr>
        <w:pStyle w:val="ListParagraph"/>
        <w:bidi/>
        <w:spacing w:after="0" w:line="240" w:lineRule="auto"/>
        <w:ind w:left="720"/>
        <w:contextualSpacing/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E22B86" w:rsidRPr="00DF6A41" w:rsidP="00464D9B" w14:paraId="66CB98BD" w14:textId="43F020F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34"/>
        <w:bidiVisual/>
        <w:tblW w:w="10325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812"/>
        <w:gridCol w:w="850"/>
        <w:gridCol w:w="6663"/>
      </w:tblGrid>
      <w:tr w14:paraId="0F650932" w14:textId="77777777" w:rsidTr="00C34AD7">
        <w:tblPrEx>
          <w:tblW w:w="10325" w:type="dxa"/>
          <w:tblBorders>
            <w:bottom w:val="thinThickSmallGap" w:sz="24" w:space="0" w:color="auto"/>
            <w:insideV w:val="thinThickSmallGap" w:sz="24" w:space="0" w:color="auto"/>
          </w:tblBorders>
          <w:tblLook w:val="04A0"/>
        </w:tblPrEx>
        <w:trPr>
          <w:trHeight w:val="96"/>
        </w:trPr>
        <w:tc>
          <w:tcPr>
            <w:tcW w:w="2812" w:type="dxa"/>
            <w:shd w:val="clear" w:color="auto" w:fill="BFBFBF"/>
          </w:tcPr>
          <w:p w:rsidR="000F3B13" w:rsidRPr="00DF6A41" w:rsidP="002A559C" w14:paraId="010656B8" w14:textId="5AF4C671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أ )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2A559C" w14:paraId="6B396F7D" w14:textId="77777777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الاجابة</w:t>
            </w:r>
          </w:p>
        </w:tc>
        <w:tc>
          <w:tcPr>
            <w:tcW w:w="6663" w:type="dxa"/>
            <w:shd w:val="clear" w:color="auto" w:fill="BFBFBF"/>
          </w:tcPr>
          <w:p w:rsidR="000F3B13" w:rsidRPr="00DF6A41" w:rsidP="002A559C" w14:paraId="1576F36B" w14:textId="48860629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                     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ب )</w:t>
            </w:r>
          </w:p>
        </w:tc>
      </w:tr>
      <w:tr w14:paraId="4AC67824" w14:textId="77777777" w:rsidTr="00E63845">
        <w:tblPrEx>
          <w:tblW w:w="10325" w:type="dxa"/>
          <w:tblLook w:val="04A0"/>
        </w:tblPrEx>
        <w:trPr>
          <w:trHeight w:val="260"/>
        </w:trPr>
        <w:tc>
          <w:tcPr>
            <w:tcW w:w="2812" w:type="dxa"/>
          </w:tcPr>
          <w:p w:rsidR="000F3B13" w:rsidRPr="00DF6A41" w:rsidP="00E63845" w14:paraId="321E74EB" w14:textId="273005BC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</w:t>
            </w:r>
            <w:r w:rsidRPr="00DF6A41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مساحة الجيوديسية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55782639" w14:textId="638157A0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</w:t>
            </w:r>
          </w:p>
        </w:tc>
        <w:tc>
          <w:tcPr>
            <w:tcW w:w="6663" w:type="dxa"/>
          </w:tcPr>
          <w:p w:rsidR="000F3B13" w:rsidRPr="00DF6A41" w:rsidP="00324A65" w14:paraId="7D5F4427" w14:textId="58A7356D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الغرض منها إنشاء الخرائط التفصيلية وبيان المعالم وبعض التفاصيل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37F04BD5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BE135B" w14:paraId="3AFBCD2D" w14:textId="7FF65A2E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المستوية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68FB17DA" w14:textId="559C2D43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2A559C" w:rsidRPr="00DF6A41" w:rsidP="002A559C" w14:paraId="001EE725" w14:textId="77777777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الغرض منها رسم الخرائط التفصيلية من أجل بيان ما تحويه الأرض من </w:t>
            </w:r>
          </w:p>
          <w:p w:rsidR="000F3B13" w:rsidRPr="00DF6A41" w:rsidP="002A559C" w14:paraId="03CF049A" w14:textId="3C963395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معالم طبيعية وبشرية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27583AE" w14:textId="77777777" w:rsidTr="00C34AD7">
        <w:tblPrEx>
          <w:tblW w:w="10325" w:type="dxa"/>
          <w:tblLook w:val="04A0"/>
        </w:tblPrEx>
        <w:trPr>
          <w:trHeight w:val="100"/>
        </w:trPr>
        <w:tc>
          <w:tcPr>
            <w:tcW w:w="2812" w:type="dxa"/>
          </w:tcPr>
          <w:p w:rsidR="000F3B13" w:rsidRPr="00DF6A41" w:rsidP="00BE135B" w14:paraId="1899F396" w14:textId="5B4B58AF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عنوان الخريطة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652286B9" w14:textId="11CBE1A5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E63845" w:rsidRPr="00DF6A41" w:rsidP="00324A65" w14:paraId="6C79F8AD" w14:textId="77777777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الأعمال المساحية التي تغطي جزء صغير من سطح الأرض دون </w:t>
            </w:r>
          </w:p>
          <w:p w:rsidR="000F3B13" w:rsidRPr="00DF6A41" w:rsidP="00324A65" w14:paraId="7897611D" w14:textId="0D319284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الاهتمام بكروية الأرض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8E07979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BE135B" w14:paraId="514984A6" w14:textId="5C42F210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نظام (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  <w:t>GPS</w:t>
            </w: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)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0C72B75D" w14:textId="6EA6D87B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E63845" w:rsidRPr="00DF6A41" w:rsidP="00324A65" w14:paraId="15A99EBC" w14:textId="77777777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تحديد نقط على سطح الأرض للمساحات الشاسعة مع الأخذ في </w:t>
            </w:r>
          </w:p>
          <w:p w:rsidR="000F3B13" w:rsidRPr="00DF6A41" w:rsidP="00324A65" w14:paraId="27F12335" w14:textId="260E0D00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الحسبان بكروية الأرض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77D9A99C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C34AD7" w14:paraId="0C78328F" w14:textId="273B5CDA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</w:t>
            </w:r>
            <w:r w:rsidRPr="00DF6A41" w:rsidR="00C34AD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ح</w:t>
            </w: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ة التفصيلية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7A3859CF" w14:textId="7973E861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0F3B13" w:rsidRPr="00DF6A41" w:rsidP="00324A65" w14:paraId="5EDA4D70" w14:textId="6B03F6BD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الاسم الذي يحدد موضوع الخريطة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26E7969E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897720" w:rsidRPr="00DF6A41" w:rsidP="008A7C5C" w14:paraId="5E99E908" w14:textId="10F4F414">
            <w:pPr>
              <w:pStyle w:val="ListParagraph"/>
              <w:numPr>
                <w:ilvl w:val="0"/>
                <w:numId w:val="25"/>
              </w:numPr>
              <w:bidi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/>
          </w:tcPr>
          <w:p w:rsidR="00897720" w:rsidRPr="00DF6A41" w:rsidP="00DF6A41" w14:paraId="518DC932" w14:textId="0B9BF789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C34AD7" w:rsidRPr="00DF6A41" w:rsidP="00C34AD7" w14:paraId="6417B9F8" w14:textId="77777777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نظام مترابط يساعد على تحديد احداثيات أي مكان على سطح الأرض</w:t>
            </w:r>
          </w:p>
          <w:p w:rsidR="00897720" w:rsidRPr="00DF6A41" w:rsidP="00C34AD7" w14:paraId="476C7594" w14:textId="0FAB4F70">
            <w:pPr>
              <w:bidi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بدقة عالية وفق خطوط الطول ودوائر العرض</w:t>
            </w:r>
            <w:r w:rsidRPr="00DF6A41" w:rsidR="008A7C5C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</w:tbl>
    <w:p w:rsidR="00324A65" w:rsidRPr="00DF6A41" w:rsidP="00324A65" w14:paraId="2850A6DA" w14:textId="40EFABFE">
      <w:pPr>
        <w:bidi/>
        <w:spacing w:after="0" w:line="240" w:lineRule="auto"/>
        <w:ind w:left="6946"/>
        <w:rPr>
          <w:rFonts w:ascii="Traditional Arabic" w:eastAsia="MS Mincho" w:hAnsi="Traditional Arabic" w:cs="Traditional Arabic"/>
          <w:b/>
          <w:bCs/>
          <w:sz w:val="36"/>
          <w:szCs w:val="36"/>
          <w:lang w:val="en-US" w:eastAsia="en-US" w:bidi="ar-SA"/>
        </w:rPr>
      </w:pPr>
      <w:r w:rsidRPr="00DF6A41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FB7FA3" w:rsidRPr="00DF6A41" w:rsidP="000146C2" w14:paraId="67167166" w14:textId="0D27B7E3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3204E3" w:rsidRPr="0036150B" w:rsidP="0036150B" w14:paraId="42D5DF29" w14:textId="47C64260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</w:pPr>
      <w:r w:rsidRPr="00DF6A41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143250" cy="138112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C34AD7" w:rsidP="0036150B" w14:textId="20F9E1C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4D005B" w:rsidRPr="00C34AD7" w:rsidP="0036150B" w14:textId="382F855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إعداد</w:t>
                            </w:r>
                            <w:r w:rsidRPr="00C34AD7" w:rsidR="002873C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C34AD7" w:rsidR="0036150B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083" type="#_x0000_t202" style="width:247.5pt;height:108.75pt;margin-top: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62688" filled="f" fillcolor="this" stroked="f" strokecolor="#385d8a" strokeweight="2pt">
                <v:textbox>
                  <w:txbxContent>
                    <w:p w:rsidR="004D005B" w:rsidRPr="00C34AD7" w:rsidP="0036150B" w14:paraId="4DE80570" w14:textId="20F9E1C4">
                      <w:pPr>
                        <w:bidi/>
                        <w:spacing w:after="20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4D005B" w:rsidRPr="00C34AD7" w:rsidP="0036150B" w14:paraId="3C0BB2FF" w14:textId="382F8558">
                      <w:pPr>
                        <w:bidi/>
                        <w:spacing w:after="20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إعداد</w:t>
                      </w:r>
                      <w:r w:rsidRPr="00C34AD7" w:rsidR="002873C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C34AD7" w:rsidR="0036150B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خالد الحربي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 </w:t>
      </w:r>
    </w:p>
    <w:sectPr w:rsidSect="00767966">
      <w:footerReference w:type="default" r:id="rId15"/>
      <w:type w:val="nextPage"/>
      <w:pgSz w:w="11907" w:h="16443" w:code="9"/>
      <w:pgMar w:top="1440" w:right="1797" w:bottom="1440" w:left="1797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4B3B4D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2F97" w:rsidR="005B2F9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4144">
    <w:abstractNumId w:val="11"/>
  </w:num>
  <w:num w:numId="2" w16cid:durableId="1913542852">
    <w:abstractNumId w:val="2"/>
  </w:num>
  <w:num w:numId="3" w16cid:durableId="2032149542">
    <w:abstractNumId w:val="13"/>
  </w:num>
  <w:num w:numId="4" w16cid:durableId="1253856716">
    <w:abstractNumId w:val="18"/>
  </w:num>
  <w:num w:numId="5" w16cid:durableId="1615360321">
    <w:abstractNumId w:val="6"/>
  </w:num>
  <w:num w:numId="6" w16cid:durableId="1616670945">
    <w:abstractNumId w:val="5"/>
  </w:num>
  <w:num w:numId="7" w16cid:durableId="1116607090">
    <w:abstractNumId w:val="19"/>
  </w:num>
  <w:num w:numId="8" w16cid:durableId="244000947">
    <w:abstractNumId w:val="1"/>
  </w:num>
  <w:num w:numId="9" w16cid:durableId="1497108849">
    <w:abstractNumId w:val="0"/>
  </w:num>
  <w:num w:numId="10" w16cid:durableId="1330329073">
    <w:abstractNumId w:val="21"/>
  </w:num>
  <w:num w:numId="11" w16cid:durableId="1009285323">
    <w:abstractNumId w:val="17"/>
  </w:num>
  <w:num w:numId="12" w16cid:durableId="1056975927">
    <w:abstractNumId w:val="22"/>
  </w:num>
  <w:num w:numId="13" w16cid:durableId="277226536">
    <w:abstractNumId w:val="3"/>
  </w:num>
  <w:num w:numId="14" w16cid:durableId="513423725">
    <w:abstractNumId w:val="23"/>
  </w:num>
  <w:num w:numId="15" w16cid:durableId="1235046540">
    <w:abstractNumId w:val="24"/>
  </w:num>
  <w:num w:numId="16" w16cid:durableId="1010524782">
    <w:abstractNumId w:val="12"/>
  </w:num>
  <w:num w:numId="17" w16cid:durableId="469859525">
    <w:abstractNumId w:val="9"/>
  </w:num>
  <w:num w:numId="18" w16cid:durableId="151456934">
    <w:abstractNumId w:val="15"/>
  </w:num>
  <w:num w:numId="19" w16cid:durableId="2044019897">
    <w:abstractNumId w:val="16"/>
  </w:num>
  <w:num w:numId="20" w16cid:durableId="1216627416">
    <w:abstractNumId w:val="4"/>
  </w:num>
  <w:num w:numId="21" w16cid:durableId="1520583306">
    <w:abstractNumId w:val="7"/>
  </w:num>
  <w:num w:numId="22" w16cid:durableId="156650989">
    <w:abstractNumId w:val="8"/>
  </w:num>
  <w:num w:numId="23" w16cid:durableId="133791208">
    <w:abstractNumId w:val="10"/>
  </w:num>
  <w:num w:numId="24" w16cid:durableId="1279531009">
    <w:abstractNumId w:val="20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146C2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2CCD"/>
    <w:rsid w:val="000841DB"/>
    <w:rsid w:val="00085A87"/>
    <w:rsid w:val="0008732A"/>
    <w:rsid w:val="0009266C"/>
    <w:rsid w:val="00092B6B"/>
    <w:rsid w:val="00093130"/>
    <w:rsid w:val="00095A23"/>
    <w:rsid w:val="00097506"/>
    <w:rsid w:val="000A0392"/>
    <w:rsid w:val="000A3976"/>
    <w:rsid w:val="000A7C4C"/>
    <w:rsid w:val="000C0794"/>
    <w:rsid w:val="000C7281"/>
    <w:rsid w:val="000D16DE"/>
    <w:rsid w:val="000D5F11"/>
    <w:rsid w:val="000D761E"/>
    <w:rsid w:val="000E1642"/>
    <w:rsid w:val="000F3B13"/>
    <w:rsid w:val="00103043"/>
    <w:rsid w:val="0010339F"/>
    <w:rsid w:val="00107A1E"/>
    <w:rsid w:val="001105E0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A617F"/>
    <w:rsid w:val="001B0A54"/>
    <w:rsid w:val="001B656E"/>
    <w:rsid w:val="001B7419"/>
    <w:rsid w:val="001D022B"/>
    <w:rsid w:val="001D039A"/>
    <w:rsid w:val="001D28FF"/>
    <w:rsid w:val="001D628A"/>
    <w:rsid w:val="001E1249"/>
    <w:rsid w:val="001E4F37"/>
    <w:rsid w:val="001E6E35"/>
    <w:rsid w:val="001F05BF"/>
    <w:rsid w:val="002045CE"/>
    <w:rsid w:val="00215C0D"/>
    <w:rsid w:val="00232DAE"/>
    <w:rsid w:val="00250EBC"/>
    <w:rsid w:val="00254D4A"/>
    <w:rsid w:val="0026505C"/>
    <w:rsid w:val="0026620D"/>
    <w:rsid w:val="00276FDD"/>
    <w:rsid w:val="0028486D"/>
    <w:rsid w:val="002873CE"/>
    <w:rsid w:val="00291325"/>
    <w:rsid w:val="00293632"/>
    <w:rsid w:val="00294080"/>
    <w:rsid w:val="002944AB"/>
    <w:rsid w:val="00297FF1"/>
    <w:rsid w:val="002A46D3"/>
    <w:rsid w:val="002A50D4"/>
    <w:rsid w:val="002A559C"/>
    <w:rsid w:val="002B13BF"/>
    <w:rsid w:val="002C2936"/>
    <w:rsid w:val="002D07DF"/>
    <w:rsid w:val="002D3F5B"/>
    <w:rsid w:val="002D5C26"/>
    <w:rsid w:val="00300785"/>
    <w:rsid w:val="003042CE"/>
    <w:rsid w:val="0030636C"/>
    <w:rsid w:val="00313CBE"/>
    <w:rsid w:val="00314A7C"/>
    <w:rsid w:val="00315C8D"/>
    <w:rsid w:val="003204E3"/>
    <w:rsid w:val="00321B33"/>
    <w:rsid w:val="00323FA7"/>
    <w:rsid w:val="00324A65"/>
    <w:rsid w:val="003271E6"/>
    <w:rsid w:val="00331AE8"/>
    <w:rsid w:val="003369D3"/>
    <w:rsid w:val="00342BC2"/>
    <w:rsid w:val="0035039E"/>
    <w:rsid w:val="0035270A"/>
    <w:rsid w:val="0036150B"/>
    <w:rsid w:val="00364CEC"/>
    <w:rsid w:val="00394239"/>
    <w:rsid w:val="003A6046"/>
    <w:rsid w:val="003A60AD"/>
    <w:rsid w:val="003B66FD"/>
    <w:rsid w:val="003C1CC5"/>
    <w:rsid w:val="003C24A1"/>
    <w:rsid w:val="003C49BC"/>
    <w:rsid w:val="003D4D30"/>
    <w:rsid w:val="003D60FF"/>
    <w:rsid w:val="003D67F8"/>
    <w:rsid w:val="003E4A42"/>
    <w:rsid w:val="00401199"/>
    <w:rsid w:val="004011FF"/>
    <w:rsid w:val="00401D5A"/>
    <w:rsid w:val="00404B3C"/>
    <w:rsid w:val="00417F38"/>
    <w:rsid w:val="00424A69"/>
    <w:rsid w:val="00440BD9"/>
    <w:rsid w:val="00443466"/>
    <w:rsid w:val="00443E37"/>
    <w:rsid w:val="00452773"/>
    <w:rsid w:val="00461863"/>
    <w:rsid w:val="00464D9B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005B"/>
    <w:rsid w:val="004D6629"/>
    <w:rsid w:val="004E46AA"/>
    <w:rsid w:val="004E52DB"/>
    <w:rsid w:val="00502C10"/>
    <w:rsid w:val="00505F17"/>
    <w:rsid w:val="00507654"/>
    <w:rsid w:val="00510A00"/>
    <w:rsid w:val="005112FA"/>
    <w:rsid w:val="0051260B"/>
    <w:rsid w:val="00514417"/>
    <w:rsid w:val="005168F0"/>
    <w:rsid w:val="00536E54"/>
    <w:rsid w:val="00537098"/>
    <w:rsid w:val="005549BC"/>
    <w:rsid w:val="00555FC2"/>
    <w:rsid w:val="00564446"/>
    <w:rsid w:val="005659DA"/>
    <w:rsid w:val="00572377"/>
    <w:rsid w:val="00584A4A"/>
    <w:rsid w:val="005B2F97"/>
    <w:rsid w:val="005B3FC0"/>
    <w:rsid w:val="005B6C89"/>
    <w:rsid w:val="005C38C1"/>
    <w:rsid w:val="005C4661"/>
    <w:rsid w:val="005C6740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104"/>
    <w:rsid w:val="00663B65"/>
    <w:rsid w:val="006660F8"/>
    <w:rsid w:val="00666BD8"/>
    <w:rsid w:val="006735D4"/>
    <w:rsid w:val="006763BB"/>
    <w:rsid w:val="00680172"/>
    <w:rsid w:val="00680A64"/>
    <w:rsid w:val="00682888"/>
    <w:rsid w:val="00690B78"/>
    <w:rsid w:val="006927C5"/>
    <w:rsid w:val="00694021"/>
    <w:rsid w:val="0069419A"/>
    <w:rsid w:val="00694908"/>
    <w:rsid w:val="006A50A7"/>
    <w:rsid w:val="006B1577"/>
    <w:rsid w:val="006B54ED"/>
    <w:rsid w:val="006D0A98"/>
    <w:rsid w:val="006D40A5"/>
    <w:rsid w:val="006E01A5"/>
    <w:rsid w:val="006E123A"/>
    <w:rsid w:val="006E243E"/>
    <w:rsid w:val="006E6822"/>
    <w:rsid w:val="00701346"/>
    <w:rsid w:val="00703161"/>
    <w:rsid w:val="00705CED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67966"/>
    <w:rsid w:val="0077017D"/>
    <w:rsid w:val="00772967"/>
    <w:rsid w:val="00773061"/>
    <w:rsid w:val="0077525C"/>
    <w:rsid w:val="00782201"/>
    <w:rsid w:val="0078515A"/>
    <w:rsid w:val="00785D2B"/>
    <w:rsid w:val="00786B2C"/>
    <w:rsid w:val="00792BEB"/>
    <w:rsid w:val="00794FDE"/>
    <w:rsid w:val="007A64B8"/>
    <w:rsid w:val="007A7BCE"/>
    <w:rsid w:val="007B51B8"/>
    <w:rsid w:val="007C0632"/>
    <w:rsid w:val="007C724E"/>
    <w:rsid w:val="007D1446"/>
    <w:rsid w:val="007D4EC8"/>
    <w:rsid w:val="007D6643"/>
    <w:rsid w:val="007E2D4A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37F5D"/>
    <w:rsid w:val="008576DC"/>
    <w:rsid w:val="00860A2A"/>
    <w:rsid w:val="0086423C"/>
    <w:rsid w:val="008655F9"/>
    <w:rsid w:val="00881FB9"/>
    <w:rsid w:val="008826B9"/>
    <w:rsid w:val="008851E8"/>
    <w:rsid w:val="00890D13"/>
    <w:rsid w:val="0089273A"/>
    <w:rsid w:val="0089355F"/>
    <w:rsid w:val="00897720"/>
    <w:rsid w:val="008A1234"/>
    <w:rsid w:val="008A7C5C"/>
    <w:rsid w:val="008B318C"/>
    <w:rsid w:val="008B7CAA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1477"/>
    <w:rsid w:val="00933B88"/>
    <w:rsid w:val="009344E6"/>
    <w:rsid w:val="009370B6"/>
    <w:rsid w:val="0095339F"/>
    <w:rsid w:val="009556A1"/>
    <w:rsid w:val="009563A1"/>
    <w:rsid w:val="0096682D"/>
    <w:rsid w:val="00973FA9"/>
    <w:rsid w:val="009814DA"/>
    <w:rsid w:val="009815B8"/>
    <w:rsid w:val="009918AB"/>
    <w:rsid w:val="00992299"/>
    <w:rsid w:val="009946FE"/>
    <w:rsid w:val="009A2B7D"/>
    <w:rsid w:val="009A67FD"/>
    <w:rsid w:val="009B10FD"/>
    <w:rsid w:val="009B4CF6"/>
    <w:rsid w:val="009B6F9F"/>
    <w:rsid w:val="009B7AF7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A516A"/>
    <w:rsid w:val="00AE4960"/>
    <w:rsid w:val="00AE69D6"/>
    <w:rsid w:val="00AF5FDD"/>
    <w:rsid w:val="00AF6EFF"/>
    <w:rsid w:val="00B0440E"/>
    <w:rsid w:val="00B06668"/>
    <w:rsid w:val="00B07178"/>
    <w:rsid w:val="00B1127A"/>
    <w:rsid w:val="00B124FB"/>
    <w:rsid w:val="00B13184"/>
    <w:rsid w:val="00B4046A"/>
    <w:rsid w:val="00B4255D"/>
    <w:rsid w:val="00B4359E"/>
    <w:rsid w:val="00B45C88"/>
    <w:rsid w:val="00B54601"/>
    <w:rsid w:val="00B5598A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C5F15"/>
    <w:rsid w:val="00BD3166"/>
    <w:rsid w:val="00BE135B"/>
    <w:rsid w:val="00BF33F8"/>
    <w:rsid w:val="00BF730E"/>
    <w:rsid w:val="00C02521"/>
    <w:rsid w:val="00C03CCA"/>
    <w:rsid w:val="00C1209C"/>
    <w:rsid w:val="00C143F7"/>
    <w:rsid w:val="00C20CCE"/>
    <w:rsid w:val="00C22554"/>
    <w:rsid w:val="00C22A3D"/>
    <w:rsid w:val="00C301AA"/>
    <w:rsid w:val="00C32031"/>
    <w:rsid w:val="00C34AD7"/>
    <w:rsid w:val="00C47A3B"/>
    <w:rsid w:val="00C62A44"/>
    <w:rsid w:val="00C76267"/>
    <w:rsid w:val="00C80025"/>
    <w:rsid w:val="00C81212"/>
    <w:rsid w:val="00C85779"/>
    <w:rsid w:val="00C90F44"/>
    <w:rsid w:val="00C92D79"/>
    <w:rsid w:val="00CA1385"/>
    <w:rsid w:val="00CA3F1E"/>
    <w:rsid w:val="00CA6650"/>
    <w:rsid w:val="00CC14EA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0DE0"/>
    <w:rsid w:val="00D11A32"/>
    <w:rsid w:val="00D140A8"/>
    <w:rsid w:val="00D17D6B"/>
    <w:rsid w:val="00D202EA"/>
    <w:rsid w:val="00D332D9"/>
    <w:rsid w:val="00D42816"/>
    <w:rsid w:val="00D65E47"/>
    <w:rsid w:val="00D70B48"/>
    <w:rsid w:val="00D819A6"/>
    <w:rsid w:val="00D84A38"/>
    <w:rsid w:val="00D903E6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D7D14"/>
    <w:rsid w:val="00DE351E"/>
    <w:rsid w:val="00DE4ABB"/>
    <w:rsid w:val="00DF6842"/>
    <w:rsid w:val="00DF6A41"/>
    <w:rsid w:val="00E012BD"/>
    <w:rsid w:val="00E03705"/>
    <w:rsid w:val="00E03C12"/>
    <w:rsid w:val="00E03C72"/>
    <w:rsid w:val="00E06D37"/>
    <w:rsid w:val="00E1366F"/>
    <w:rsid w:val="00E16F84"/>
    <w:rsid w:val="00E22B86"/>
    <w:rsid w:val="00E25AEE"/>
    <w:rsid w:val="00E266E4"/>
    <w:rsid w:val="00E46979"/>
    <w:rsid w:val="00E517B7"/>
    <w:rsid w:val="00E535E1"/>
    <w:rsid w:val="00E6021F"/>
    <w:rsid w:val="00E63845"/>
    <w:rsid w:val="00E65E82"/>
    <w:rsid w:val="00E773DC"/>
    <w:rsid w:val="00E77DC5"/>
    <w:rsid w:val="00E82963"/>
    <w:rsid w:val="00E87C79"/>
    <w:rsid w:val="00E905DF"/>
    <w:rsid w:val="00E91784"/>
    <w:rsid w:val="00E96E8F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51C9"/>
    <w:rsid w:val="00EF66A7"/>
    <w:rsid w:val="00F02B88"/>
    <w:rsid w:val="00F035E2"/>
    <w:rsid w:val="00F10DFA"/>
    <w:rsid w:val="00F171AE"/>
    <w:rsid w:val="00F202E3"/>
    <w:rsid w:val="00F35D95"/>
    <w:rsid w:val="00F36870"/>
    <w:rsid w:val="00F46DC1"/>
    <w:rsid w:val="00F515DC"/>
    <w:rsid w:val="00F6140B"/>
    <w:rsid w:val="00F6375D"/>
    <w:rsid w:val="00F7229F"/>
    <w:rsid w:val="00F72F20"/>
    <w:rsid w:val="00F7390E"/>
    <w:rsid w:val="00F743E5"/>
    <w:rsid w:val="00F74922"/>
    <w:rsid w:val="00F75413"/>
    <w:rsid w:val="00F85F15"/>
    <w:rsid w:val="00F87D81"/>
    <w:rsid w:val="00F94343"/>
    <w:rsid w:val="00FA21CC"/>
    <w:rsid w:val="00FB7FA3"/>
    <w:rsid w:val="00FB7FB2"/>
    <w:rsid w:val="00FC251C"/>
    <w:rsid w:val="00FC6EC8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table" w:customStyle="1" w:styleId="TableGrid1">
    <w:name w:val="Table Grid_1"/>
    <w:basedOn w:val="TableNormal"/>
    <w:uiPriority w:val="39"/>
    <w:rsid w:val="0022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image" Target="media/image8.emf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2F0-6329-4EFF-830A-B85CBD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cp:lastPrinted>2022-01-25T16:58:00Z</cp:lastPrinted>
  <dcterms:created xsi:type="dcterms:W3CDTF">2023-04-01T15:12:00Z</dcterms:created>
  <dcterms:modified xsi:type="dcterms:W3CDTF">2023-05-14T11:35:00Z</dcterms:modified>
</cp:coreProperties>
</file>