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6A2E77" w:rsidP="006A2E77" w14:paraId="223A3164" w14:textId="77777777">
      <w:pPr>
        <w:rPr>
          <w:rFonts w:ascii="Calibri" w:hAnsi="Calibri"/>
          <w:sz w:val="28"/>
          <w:szCs w:val="28"/>
          <w:rtl/>
        </w:rPr>
      </w:pPr>
      <w:r>
        <w:rPr>
          <w:rFonts w:ascii="Calibri" w:hAnsi="Calibri" w:cs="Calibri"/>
          <w:noProof/>
          <w:sz w:val="28"/>
          <w:szCs w:val="2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-469265</wp:posOffset>
                </wp:positionV>
                <wp:extent cx="6400800" cy="1402715"/>
                <wp:effectExtent l="0" t="0" r="19050" b="26035"/>
                <wp:wrapNone/>
                <wp:docPr id="1012194160" name="مستطيل: زوايا مستديرة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02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77" w:rsidP="006A2E77" w14:paraId="38590804" w14:textId="77777777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800EA1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المملكة العربية السعودية </w:t>
                            </w:r>
                            <w:r w:rsidRPr="00800E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                                                          </w:t>
                            </w:r>
                            <w:r w:rsidRPr="00800EA1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800E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>الصف:</w:t>
                            </w:r>
                            <w:r w:rsidRPr="00800EA1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 الثاني المتوسط</w:t>
                            </w:r>
                            <w:r w:rsidRPr="00800E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6A2E77" w:rsidP="006A2E77" w14:paraId="4A95512D" w14:textId="77777777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                                                                                                                الزمن: ساعتان</w:t>
                            </w:r>
                          </w:p>
                          <w:p w:rsidR="006A2E77" w:rsidP="006A2E77" w14:paraId="5D580F60" w14:textId="77777777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6A2E77" w:rsidRPr="009B37CC" w:rsidP="006A2E77" w14:paraId="1652C286" w14:textId="7777777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9B37CC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اختبار مادة مهارات حياتية واسرية (انتساب) الفصل الدراسي الثالث 1444</w:t>
                            </w:r>
                          </w:p>
                          <w:p w:rsidR="006A2E77" w:rsidRPr="00800EA1" w:rsidP="006A2E77" w14:paraId="7FFD50B0" w14:textId="77777777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6A2E77" w:rsidRPr="00800EA1" w:rsidP="006A2E77" w14:paraId="340D711D" w14:textId="77777777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800EA1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>الاسم /</w:t>
                            </w:r>
                            <w:r w:rsidRPr="00800E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             </w:t>
                            </w:r>
                            <w:r w:rsidRPr="00800EA1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</w:t>
                            </w:r>
                            <w:r w:rsidRPr="00800E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</w:t>
                            </w:r>
                            <w:r w:rsidRPr="00800EA1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800E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</w:t>
                            </w:r>
                            <w:r w:rsidRPr="00800EA1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 ا</w:t>
                            </w:r>
                            <w:r w:rsidRPr="00800E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>لفصل /</w:t>
                            </w:r>
                          </w:p>
                          <w:p w:rsidR="006A2E77" w:rsidRPr="00800EA1" w:rsidP="006A2E77" w14:paraId="02B94513" w14:textId="77777777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sz w:val="28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1" o:spid="_x0000_s1025" style="width:7in;height:110.45pt;margin-top:-36.9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721728" arcsize="10923f" strokecolor="#5b9bd5" strokeweight="1pt">
                <v:stroke dashstyle="dash"/>
                <v:shadow color="#868686"/>
                <v:textbox>
                  <w:txbxContent>
                    <w:p w:rsidR="006A2E77" w:rsidP="006A2E77">
                      <w:pPr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</w:pPr>
                      <w:r w:rsidRPr="00800EA1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المملكة العربية السعودية </w:t>
                      </w:r>
                      <w:r w:rsidRPr="00800EA1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                                                                        </w:t>
                      </w:r>
                      <w:r w:rsidRPr="00800EA1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   </w:t>
                      </w:r>
                      <w:r w:rsidRPr="00800EA1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>الصف:</w:t>
                      </w:r>
                      <w:r w:rsidRPr="00800EA1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 الثاني المتوسط</w:t>
                      </w:r>
                      <w:r w:rsidRPr="00800EA1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</w:p>
                    <w:p w:rsidR="006A2E77" w:rsidP="006A2E77">
                      <w:pPr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                                                                                                                              الزمن: ساعتان</w:t>
                      </w:r>
                    </w:p>
                    <w:p w:rsidR="006A2E77" w:rsidP="006A2E77">
                      <w:pPr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6A2E77" w:rsidRPr="009B37CC" w:rsidP="006A2E7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9B37CC">
                        <w:rPr>
                          <w:rFonts w:ascii="Calibri Light" w:hAnsi="Calibri Light" w:cs="Calibri Light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اختبار مادة مهارات حياتية واسرية (انتساب) الفصل الدراسي الثالث 1444</w:t>
                      </w:r>
                    </w:p>
                    <w:p w:rsidR="006A2E77" w:rsidRPr="00800EA1" w:rsidP="006A2E77">
                      <w:pPr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6A2E77" w:rsidRPr="00800EA1" w:rsidP="006A2E77">
                      <w:pPr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</w:pPr>
                      <w:r w:rsidRPr="00800EA1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>الاسم /</w:t>
                      </w:r>
                      <w:r w:rsidRPr="00800EA1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                           </w:t>
                      </w:r>
                      <w:r w:rsidRPr="00800EA1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                   </w:t>
                      </w:r>
                      <w:r w:rsidRPr="00800EA1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  </w:t>
                      </w:r>
                      <w:r w:rsidRPr="00800EA1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 w:rsidRPr="00800EA1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</w:t>
                      </w:r>
                      <w:r w:rsidRPr="00800EA1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 ا</w:t>
                      </w:r>
                      <w:r w:rsidRPr="00800EA1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>لفصل /</w:t>
                      </w:r>
                    </w:p>
                    <w:p w:rsidR="006A2E77" w:rsidRPr="00800EA1" w:rsidP="006A2E77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A2E77" w:rsidP="006A2E77" w14:paraId="2D8581FA" w14:textId="77777777">
      <w:pPr>
        <w:rPr>
          <w:rFonts w:ascii="Calibri" w:hAnsi="Calibri"/>
          <w:sz w:val="28"/>
          <w:szCs w:val="28"/>
          <w:rtl/>
        </w:rPr>
      </w:pPr>
    </w:p>
    <w:p w:rsidR="006A2E77" w:rsidP="006A2E77" w14:paraId="75D81395" w14:textId="77777777">
      <w:pPr>
        <w:jc w:val="center"/>
        <w:rPr>
          <w:rFonts w:ascii="Calibri" w:hAnsi="Calibri"/>
          <w:sz w:val="28"/>
          <w:szCs w:val="28"/>
          <w:rtl/>
        </w:rPr>
      </w:pPr>
    </w:p>
    <w:p w:rsidR="006A2E77" w:rsidP="006A2E77" w14:paraId="7D742B12" w14:textId="77777777">
      <w:pPr>
        <w:jc w:val="center"/>
        <w:rPr>
          <w:rFonts w:ascii="Calibri" w:hAnsi="Calibri"/>
          <w:sz w:val="28"/>
          <w:szCs w:val="28"/>
          <w:rtl/>
        </w:rPr>
      </w:pPr>
    </w:p>
    <w:p w:rsidR="006A2E77" w:rsidP="006A2E77" w14:paraId="6CA539C3" w14:textId="77777777">
      <w:pPr>
        <w:jc w:val="center"/>
        <w:rPr>
          <w:rFonts w:ascii="Calibri" w:hAnsi="Calibri"/>
          <w:sz w:val="28"/>
          <w:szCs w:val="28"/>
          <w:rtl/>
        </w:rPr>
      </w:pPr>
      <w:r>
        <w:rPr>
          <w:rFonts w:ascii="Calibri" w:hAnsi="Calibri" w:cs="Calibri"/>
          <w:noProof/>
          <w:sz w:val="28"/>
          <w:szCs w:val="28"/>
          <w:rtl/>
          <w:lang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6308090" cy="441325"/>
                <wp:effectExtent l="19050" t="19050" r="16510" b="15875"/>
                <wp:wrapNone/>
                <wp:docPr id="209237809" name="مستطيل: زوايا مستديرة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8090" cy="44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77" w:rsidRPr="005F4DC3" w:rsidP="006A2E77" w14:paraId="22989EF2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السؤال الأول: </w:t>
                            </w:r>
                            <w:r w:rsidRPr="005F4DC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ضع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/ </w:t>
                            </w:r>
                            <w:r w:rsidRPr="005F4DC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ي علامة ( </w:t>
                            </w:r>
                            <w:r w:rsidRPr="005F4DC3">
                              <w:rPr>
                                <w:rFonts w:ascii="Wingdings 2" w:hAnsi="Wingdings 2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5F4DC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) امام العبارة الصحيحة وعلامة (×) أمام العبارة الخاطئة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:</w:t>
                            </w:r>
                          </w:p>
                          <w:p w:rsidR="006A2E77" w:rsidRPr="005F4DC3" w:rsidP="006A2E77" w14:paraId="54165EE3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0" o:spid="_x0000_s1026" style="width:496.7pt;height:34.75pt;margin-top:20.1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1312" arcsize="10923f" strokecolor="#5b9bd5" strokeweight="2.5pt">
                <v:shadow color="#868686"/>
                <v:textbox>
                  <w:txbxContent>
                    <w:p w:rsidR="006A2E77" w:rsidRPr="005F4DC3" w:rsidP="006A2E77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السؤال الأول: </w:t>
                      </w:r>
                      <w:r w:rsidRPr="005F4DC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ضع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/ </w:t>
                      </w:r>
                      <w:r w:rsidRPr="005F4DC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ي علامة ( </w:t>
                      </w:r>
                      <w:r w:rsidRPr="005F4DC3">
                        <w:rPr>
                          <w:rFonts w:ascii="Wingdings 2" w:hAnsi="Wingdings 2"/>
                          <w:b/>
                          <w:bCs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5F4DC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) امام العبارة الصحيحة وعلامة (×) أمام العبارة الخاطئة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:</w:t>
                      </w:r>
                    </w:p>
                    <w:p w:rsidR="006A2E77" w:rsidRPr="005F4DC3" w:rsidP="006A2E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A2E77" w:rsidP="006A2E77" w14:paraId="19A5E128" w14:textId="77777777">
      <w:pPr>
        <w:jc w:val="center"/>
        <w:rPr>
          <w:rFonts w:ascii="Calibri" w:hAnsi="Calibri"/>
          <w:sz w:val="28"/>
          <w:szCs w:val="28"/>
          <w:rtl/>
        </w:rPr>
      </w:pPr>
      <w:r>
        <w:rPr>
          <w:rFonts w:ascii="Calibri" w:hAnsi="Calibri" w:cs="Calibri"/>
          <w:noProof/>
          <w:sz w:val="28"/>
          <w:szCs w:val="28"/>
          <w:rtl/>
          <w:lang w:bidi="ar-E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1371600" cy="571500"/>
                <wp:effectExtent l="0" t="0" r="3810" b="4445"/>
                <wp:wrapNone/>
                <wp:docPr id="190862719" name="شكل بيضاوي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9" o:spid="_x0000_s1027" style="width:108pt;height:45pt;margin-top:7.2pt;margin-left:180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ed="f" stroked="f"/>
            </w:pict>
          </mc:Fallback>
        </mc:AlternateContent>
      </w:r>
    </w:p>
    <w:p w:rsidR="006A2E77" w:rsidP="006A2E77" w14:paraId="0BBB83FE" w14:textId="77777777">
      <w:pPr>
        <w:jc w:val="center"/>
        <w:rPr>
          <w:rFonts w:ascii="Calibri" w:hAnsi="Calibri"/>
          <w:sz w:val="28"/>
          <w:szCs w:val="28"/>
          <w:rtl/>
        </w:rPr>
      </w:pPr>
    </w:p>
    <w:p w:rsidR="006A2E77" w:rsidP="006A2E77" w14:paraId="33C34D30" w14:textId="77777777">
      <w:pPr>
        <w:jc w:val="center"/>
        <w:rPr>
          <w:rFonts w:ascii="Tw Cen MT Condensed Extra Bold" w:hAnsi="Tw Cen MT Condensed Extra Bold"/>
          <w:sz w:val="28"/>
          <w:szCs w:val="28"/>
          <w:rtl/>
        </w:rPr>
      </w:pPr>
      <w:r>
        <w:rPr>
          <w:rFonts w:ascii="Tw Cen MT Condensed Extra Bold" w:hAnsi="Tw Cen MT Condensed Extra Bold" w:cs="Calibri"/>
          <w:noProof/>
          <w:sz w:val="28"/>
          <w:szCs w:val="28"/>
          <w:rtl/>
          <w:lang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6284595" cy="6469380"/>
                <wp:effectExtent l="0" t="0" r="20955" b="26670"/>
                <wp:wrapNone/>
                <wp:docPr id="1040372086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4595" cy="646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77" w:rsidRPr="0068611A" w:rsidP="006A2E77" w14:paraId="1D72FA35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6A2E77" w:rsidRPr="00652FDB" w:rsidP="006A2E77" w14:paraId="5EF572AF" w14:textId="77777777">
                            <w:pPr>
                              <w:spacing w:line="360" w:lineRule="auto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       1</w:t>
                            </w:r>
                            <w:r w:rsidR="002E2B58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-</w:t>
                            </w:r>
                            <w:r w:rsidR="00407332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 من فوائد اتباع حمية غذائية صحية تحسين صحة الجهاز الهضمي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</w:t>
                            </w:r>
                            <w:r w:rsidR="002E2B58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E00B13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6A2E77" w:rsidRPr="00652FDB" w:rsidP="006A2E77" w14:paraId="093D7C98" w14:textId="77777777">
                            <w:pPr>
                              <w:spacing w:line="360" w:lineRule="auto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2- من أهمية إدارة الذات رضا الفرد عن نفسه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</w:t>
                            </w:r>
                            <w:r w:rsidRPr="00652FDB">
                              <w:rPr>
                                <w:rFonts w:cs="Calibr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6A2E77" w:rsidRPr="00652FDB" w:rsidP="006A2E77" w14:paraId="16E17E9B" w14:textId="77777777">
                            <w:pPr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3- من طرق تطوير إدارة الذات جعل الرسول قدوتنا   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6A2E77" w:rsidRPr="00652FDB" w:rsidP="006A2E77" w14:paraId="63C2BA4D" w14:textId="77777777">
                            <w:pPr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4- الحظر والتبليغ حل فعال للتنمر الالكتروني 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:rsidR="006A2E77" w:rsidRPr="00652FDB" w:rsidP="006A2E77" w14:paraId="40720C71" w14:textId="77777777">
                            <w:pPr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5- لم تساهم الألعاب الالكترونية الجماعية في زيادة التنمر الالكتروني 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</w:t>
                            </w:r>
                          </w:p>
                          <w:p w:rsidR="006A2E77" w:rsidRPr="00652FDB" w:rsidP="006A2E77" w14:paraId="7254172D" w14:textId="77777777">
                            <w:pPr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6- التنمر التقليدي يكون عبر شبكة الانترنت 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:rsidR="006A2E77" w:rsidRPr="00652FDB" w:rsidP="006A2E77" w14:paraId="1F0A082B" w14:textId="77777777">
                            <w:pPr>
                              <w:pBdr>
                                <w:bottom w:val="single" w:sz="12" w:space="24" w:color="auto"/>
                              </w:pBdr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7- </w:t>
                            </w:r>
                            <w:r w:rsidR="00407332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الكحول يقصد بها المشروبات التي تحتوي على نسب من العناصر المسكرة المذهبة للعقل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407332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07332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652FDB" w:rsidR="00407332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6A2E77" w:rsidRPr="00652FDB" w:rsidP="006A2E77" w14:paraId="5EE825F9" w14:textId="77777777">
                            <w:pPr>
                              <w:pBdr>
                                <w:bottom w:val="single" w:sz="12" w:space="24" w:color="auto"/>
                              </w:pBdr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8- من أساليب التنمر الالكتروني نشر أسرار وفضائح المتنمر عليه               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</w:t>
                            </w:r>
                          </w:p>
                          <w:p w:rsidR="006A2E77" w:rsidRPr="00652FDB" w:rsidP="006A2E77" w14:paraId="0B059ED2" w14:textId="77777777">
                            <w:pPr>
                              <w:pBdr>
                                <w:bottom w:val="single" w:sz="12" w:space="24" w:color="auto"/>
                              </w:pBdr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9- تخصيص وقت للتخطيط يعد مضيعة للوقت فالتغيرات دائمة الحدوث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 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</w:t>
                            </w:r>
                          </w:p>
                          <w:p w:rsidR="006A2E77" w:rsidRPr="00652FDB" w:rsidP="006A2E77" w14:paraId="71AA9E33" w14:textId="77777777">
                            <w:pPr>
                              <w:pBdr>
                                <w:bottom w:val="single" w:sz="12" w:space="24" w:color="auto"/>
                              </w:pBdr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10-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يجب ان تتعامل الاسرة مع المتعاطي بالترهيب واللوم والتوبيخ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</w:t>
                            </w:r>
                          </w:p>
                          <w:p w:rsidR="006A2E77" w:rsidRPr="00652FDB" w:rsidP="006A2E77" w14:paraId="39840868" w14:textId="77777777">
                            <w:pPr>
                              <w:pBdr>
                                <w:bottom w:val="single" w:sz="12" w:space="24" w:color="auto"/>
                              </w:pBdr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11- تعتبر الجروح والندبات في مكان الحقن الوريدي من العلامات الدالة على تعاطي المخدرات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</w:p>
                          <w:p w:rsidR="006A2E77" w:rsidRPr="00652FDB" w:rsidP="006A2E77" w14:paraId="19435D9E" w14:textId="77777777">
                            <w:pPr>
                              <w:pBdr>
                                <w:bottom w:val="single" w:sz="12" w:space="24" w:color="auto"/>
                              </w:pBdr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12 - الفضول والتجريب المتهور بوابة للدخول الى عالم الإدمان والضياع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      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     </w:t>
                            </w:r>
                          </w:p>
                          <w:p w:rsidR="006A2E77" w:rsidRPr="00652FDB" w:rsidP="006A2E77" w14:paraId="486B3616" w14:textId="77777777">
                            <w:pPr>
                              <w:pBdr>
                                <w:bottom w:val="single" w:sz="12" w:space="24" w:color="auto"/>
                              </w:pBdr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>13- حرم الإسلام كل ما يض</w:t>
                            </w:r>
                            <w:r w:rsidRPr="00652FDB">
                              <w:rPr>
                                <w:rFonts w:cs="Calibri" w:hint="eastAsia"/>
                                <w:b/>
                                <w:bCs/>
                                <w:rtl/>
                              </w:rPr>
                              <w:t>ر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بالعقل ويؤثر فيه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6A2E77" w:rsidRPr="00652FDB" w:rsidP="006A2E77" w14:paraId="5406D2F7" w14:textId="77777777">
                            <w:pPr>
                              <w:pBdr>
                                <w:bottom w:val="single" w:sz="12" w:space="24" w:color="auto"/>
                              </w:pBdr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14 </w:t>
                            </w:r>
                            <w:r w:rsidR="002E2B58">
                              <w:rPr>
                                <w:rFonts w:cs="Calibri"/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2E2B58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لتحقيق الفائدة ينبغي استشارة اخصائي تغذية عند الرغبة في اتباع حمية غذائية لانقاص الوزن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</w:t>
                            </w:r>
                          </w:p>
                          <w:p w:rsidR="006A2E77" w:rsidRPr="00652FDB" w:rsidP="006A2E77" w14:paraId="24D839EE" w14:textId="77777777">
                            <w:pPr>
                              <w:pBdr>
                                <w:bottom w:val="single" w:sz="12" w:space="24" w:color="auto"/>
                              </w:pBdr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15- لا اتقبل أي نوع من النقد فأنا لا اتغير لأنني راض عن نفسي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</w:t>
                            </w:r>
                          </w:p>
                          <w:p w:rsidR="006A2E77" w:rsidRPr="00652FDB" w:rsidP="006A2E77" w14:paraId="16331E07" w14:textId="77777777">
                            <w:pPr>
                              <w:pBdr>
                                <w:bottom w:val="single" w:sz="12" w:space="24" w:color="auto"/>
                              </w:pBdr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16- اضع قائمة بالمهام اليومية مرتبة حسب الأهمية 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6A2E77" w:rsidRPr="00652FDB" w:rsidP="006A2E77" w14:paraId="4213BFB8" w14:textId="77777777">
                            <w:pPr>
                              <w:pBdr>
                                <w:bottom w:val="single" w:sz="12" w:space="24" w:color="auto"/>
                              </w:pBdr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>17- يعد التوقف عن استخدام الانترنت هو الحل المناسب لمواجهة التنمر الالكتروني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</w:t>
                            </w:r>
                          </w:p>
                          <w:p w:rsidR="006A2E77" w:rsidRPr="00652FDB" w:rsidP="006A2E77" w14:paraId="0AAED322" w14:textId="77777777">
                            <w:pPr>
                              <w:pBdr>
                                <w:bottom w:val="single" w:sz="12" w:space="24" w:color="auto"/>
                              </w:pBdr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18- من طرق تطوير الذات اختيار الأصدقاء بعناية والابتعاد عن السلبيين 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    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      </w:t>
                            </w:r>
                          </w:p>
                          <w:p w:rsidR="006A2E77" w:rsidP="006A2E77" w14:paraId="6FE6784B" w14:textId="77777777">
                            <w:pPr>
                              <w:pBdr>
                                <w:bottom w:val="single" w:sz="12" w:space="24" w:color="auto"/>
                              </w:pBdr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19- </w:t>
                            </w:r>
                            <w:r w:rsidRPr="00C1051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الحمية المتوازنة </w:t>
                            </w:r>
                            <w:r w:rsidRPr="00C10511">
                              <w:rPr>
                                <w:b/>
                                <w:bCs/>
                                <w:rtl/>
                              </w:rPr>
                              <w:t>تحتوي على العنا</w:t>
                            </w:r>
                            <w:r w:rsidRPr="00C10511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صر</w:t>
                            </w:r>
                            <w:r w:rsidRPr="00C10511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10511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الغذائية</w:t>
                            </w:r>
                            <w:r w:rsidRPr="00C10511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10511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الضرورية</w:t>
                            </w:r>
                            <w:r w:rsidRPr="00C10511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10511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للمحافظ</w:t>
                            </w:r>
                            <w:r w:rsidRPr="00C10511">
                              <w:rPr>
                                <w:b/>
                                <w:bCs/>
                                <w:rtl/>
                              </w:rPr>
                              <w:t>ة على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لصحة</w:t>
                            </w:r>
                            <w:r w:rsidRPr="00C10511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10511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والنمو</w:t>
                            </w:r>
                            <w:r w:rsidRPr="00C10511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10511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وحفظ</w:t>
                            </w:r>
                            <w:r w:rsidRPr="00C10511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10511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الأنس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جة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</w:p>
                          <w:p w:rsidR="006A2E77" w:rsidP="006A2E77" w14:paraId="77A1D73E" w14:textId="77777777">
                            <w:pPr>
                              <w:pBdr>
                                <w:bottom w:val="single" w:sz="12" w:space="24" w:color="auto"/>
                              </w:pBdr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20- الفراغ وأصدقاء السوء وضعف الوازع الديني من أسباب تعاطي المخدرات 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 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6A2E77" w:rsidP="006A2E77" w14:paraId="16CB6B6C" w14:textId="77777777">
                            <w:pPr>
                              <w:pBdr>
                                <w:bottom w:val="single" w:sz="12" w:space="24" w:color="auto"/>
                              </w:pBdr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6A2E77" w:rsidRPr="00652FDB" w:rsidP="006A2E77" w14:paraId="14E4D87E" w14:textId="77777777">
                            <w:pPr>
                              <w:pBdr>
                                <w:bottom w:val="single" w:sz="12" w:space="24" w:color="auto"/>
                              </w:pBdr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52FDB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                                     </w:t>
                            </w:r>
                          </w:p>
                          <w:p w:rsidR="006A2E77" w:rsidRPr="0068611A" w:rsidP="006A2E77" w14:paraId="2A520D7A" w14:textId="77777777">
                            <w:pPr>
                              <w:jc w:val="both"/>
                            </w:pPr>
                          </w:p>
                          <w:p w:rsidR="006A2E77" w:rsidRPr="0068611A" w:rsidP="006A2E77" w14:paraId="28DBC189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6A2E77" w:rsidRPr="0068611A" w:rsidP="006A2E77" w14:paraId="119C71CD" w14:textId="7777777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6A2E77" w:rsidRPr="0068611A" w:rsidP="006A2E77" w14:paraId="39C66E76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6A2E77" w:rsidRPr="0068611A" w:rsidP="006A2E77" w14:paraId="0C88660F" w14:textId="77777777">
                            <w:pPr>
                              <w:rPr>
                                <w:lang w:bidi="ar-EG"/>
                              </w:rPr>
                            </w:pPr>
                          </w:p>
                          <w:p w:rsidR="006A2E77" w:rsidRPr="0068611A" w:rsidP="006A2E77" w14:paraId="67C001F9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6A2E77" w:rsidRPr="0068611A" w:rsidP="006A2E77" w14:paraId="4C1893F5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6A2E77" w:rsidRPr="0068611A" w:rsidP="006A2E77" w14:paraId="65F10A6C" w14:textId="77777777">
                            <w:pPr>
                              <w:rPr>
                                <w:lang w:bidi="ar-EG"/>
                              </w:rPr>
                            </w:pPr>
                          </w:p>
                          <w:p w:rsidR="006A2E77" w:rsidRPr="0068611A" w:rsidP="006A2E77" w14:paraId="6B29CB11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6A2E77" w:rsidRPr="0068611A" w:rsidP="006A2E77" w14:paraId="3D60325A" w14:textId="77777777">
                            <w:pPr>
                              <w:rPr>
                                <w:b/>
                                <w:bCs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8" o:spid="_x0000_s1028" style="width:494.85pt;height:509.4pt;margin-top:21.1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3360" strokecolor="#5b9bd5" strokeweight="1pt">
                <v:stroke dashstyle="dash" endcap="round"/>
                <v:shadow color="#868686"/>
                <v:textbox>
                  <w:txbxContent>
                    <w:p w:rsidR="006A2E77" w:rsidRPr="0068611A" w:rsidP="006A2E77">
                      <w:pPr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6A2E77" w:rsidRPr="00652FDB" w:rsidP="006A2E77">
                      <w:pPr>
                        <w:spacing w:line="360" w:lineRule="auto"/>
                        <w:rPr>
                          <w:rFonts w:cs="Calibri"/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       1</w:t>
                      </w:r>
                      <w:r w:rsidR="002E2B58"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-</w:t>
                      </w:r>
                      <w:r w:rsidR="00407332"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 من فوائد اتباع حمية غذائية صحية تحسين صحة الجهاز الهضمي </w:t>
                      </w:r>
                      <w:r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       </w:t>
                      </w:r>
                      <w:r w:rsidR="002E2B58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</w:t>
                      </w:r>
                      <w:r w:rsidR="00E00B13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                             </w:t>
                      </w:r>
                    </w:p>
                    <w:p w:rsidR="006A2E77" w:rsidRPr="00652FDB" w:rsidP="006A2E77">
                      <w:pPr>
                        <w:spacing w:line="360" w:lineRule="auto"/>
                        <w:rPr>
                          <w:rFonts w:cs="Calibri"/>
                          <w:b/>
                          <w:bCs/>
                        </w:rPr>
                      </w:pP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2- من أهمية إدارة الذات رضا الفرد عن نفسه </w:t>
                      </w:r>
                      <w:r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                                     </w:t>
                      </w:r>
                      <w:r w:rsidRPr="00652FDB">
                        <w:rPr>
                          <w:rFonts w:cs="Calibri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6A2E77" w:rsidRPr="00652FDB" w:rsidP="006A2E77">
                      <w:pPr>
                        <w:spacing w:line="360" w:lineRule="auto"/>
                        <w:ind w:left="360"/>
                        <w:rPr>
                          <w:rFonts w:cs="Calibri"/>
                          <w:b/>
                          <w:bCs/>
                          <w:rtl/>
                        </w:rPr>
                      </w:pP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3- من طرق تطوير إدارة الذات جعل الرسول 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>قدوتنا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</w:t>
                      </w:r>
                      <w:r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                                 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                             </w:t>
                      </w:r>
                    </w:p>
                    <w:p w:rsidR="006A2E77" w:rsidRPr="00652FDB" w:rsidP="006A2E77">
                      <w:pPr>
                        <w:spacing w:line="360" w:lineRule="auto"/>
                        <w:ind w:left="360"/>
                        <w:rPr>
                          <w:rFonts w:cs="Calibri"/>
                          <w:b/>
                          <w:bCs/>
                          <w:rtl/>
                        </w:rPr>
                      </w:pP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4- الحظر والتبليغ حل فعال للتنمر الالكتروني  </w:t>
                      </w:r>
                      <w:r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</w:t>
                      </w:r>
                    </w:p>
                    <w:p w:rsidR="006A2E77" w:rsidRPr="00652FDB" w:rsidP="006A2E77">
                      <w:pPr>
                        <w:spacing w:line="360" w:lineRule="auto"/>
                        <w:ind w:left="360"/>
                        <w:rPr>
                          <w:rFonts w:cs="Calibri"/>
                          <w:b/>
                          <w:bCs/>
                          <w:rtl/>
                        </w:rPr>
                      </w:pP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5- لم تساهم الألعاب الالكترونية الجماعية في زيادة التنمر الالكتروني  </w:t>
                      </w:r>
                      <w:r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          </w:t>
                      </w:r>
                    </w:p>
                    <w:p w:rsidR="006A2E77" w:rsidRPr="00652FDB" w:rsidP="006A2E77">
                      <w:pPr>
                        <w:spacing w:line="360" w:lineRule="auto"/>
                        <w:ind w:left="360"/>
                        <w:rPr>
                          <w:rFonts w:cs="Calibri"/>
                          <w:b/>
                          <w:bCs/>
                          <w:rtl/>
                        </w:rPr>
                      </w:pP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6- التنمر التقليدي يكون عبر شبكة الانترنت  </w:t>
                      </w:r>
                      <w:r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 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</w:t>
                      </w:r>
                    </w:p>
                    <w:p w:rsidR="006A2E77" w:rsidRPr="00652FDB" w:rsidP="006A2E77">
                      <w:pPr>
                        <w:pBdr>
                          <w:bottom w:val="single" w:sz="12" w:space="24" w:color="auto"/>
                        </w:pBdr>
                        <w:spacing w:line="360" w:lineRule="auto"/>
                        <w:ind w:left="360"/>
                        <w:rPr>
                          <w:rFonts w:cs="Calibri"/>
                          <w:b/>
                          <w:bCs/>
                          <w:rtl/>
                        </w:rPr>
                      </w:pP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7- </w:t>
                      </w:r>
                      <w:r w:rsidR="00407332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الكحول يقصد بها المشروبات التي تحتوي على نسب من العناصر المسكرة المذهبة للعقل </w:t>
                      </w:r>
                      <w:r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</w:t>
                      </w:r>
                      <w:r w:rsidR="00407332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</w:t>
                      </w:r>
                      <w:r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</w:t>
                      </w:r>
                      <w:r w:rsidR="00407332"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  <w:r w:rsidRPr="00652FDB" w:rsidR="00407332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</w:t>
                      </w:r>
                    </w:p>
                    <w:p w:rsidR="006A2E77" w:rsidRPr="00652FDB" w:rsidP="006A2E77">
                      <w:pPr>
                        <w:pBdr>
                          <w:bottom w:val="single" w:sz="12" w:space="24" w:color="auto"/>
                        </w:pBdr>
                        <w:spacing w:line="360" w:lineRule="auto"/>
                        <w:ind w:left="360"/>
                        <w:rPr>
                          <w:rFonts w:cs="Calibri"/>
                          <w:b/>
                          <w:bCs/>
                          <w:rtl/>
                        </w:rPr>
                      </w:pP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8- من أساليب التنمر الالكتروني نشر أسرار وفضائح المتنمر عليه                </w:t>
                      </w:r>
                      <w:r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</w:t>
                      </w:r>
                    </w:p>
                    <w:p w:rsidR="006A2E77" w:rsidRPr="00652FDB" w:rsidP="006A2E77">
                      <w:pPr>
                        <w:pBdr>
                          <w:bottom w:val="single" w:sz="12" w:space="24" w:color="auto"/>
                        </w:pBdr>
                        <w:spacing w:line="360" w:lineRule="auto"/>
                        <w:ind w:left="360"/>
                        <w:rPr>
                          <w:rFonts w:cs="Calibri"/>
                          <w:b/>
                          <w:bCs/>
                          <w:rtl/>
                        </w:rPr>
                      </w:pP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9- تخصيص وقت للتخطيط يعد مضيعة للوقت فالتغيرات دائمة الحدوث </w:t>
                      </w:r>
                      <w:r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 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</w:t>
                      </w:r>
                    </w:p>
                    <w:p w:rsidR="006A2E77" w:rsidRPr="00652FDB" w:rsidP="006A2E77">
                      <w:pPr>
                        <w:pBdr>
                          <w:bottom w:val="single" w:sz="12" w:space="24" w:color="auto"/>
                        </w:pBdr>
                        <w:spacing w:line="360" w:lineRule="auto"/>
                        <w:ind w:left="360"/>
                        <w:rPr>
                          <w:rFonts w:cs="Calibri"/>
                          <w:b/>
                          <w:bCs/>
                          <w:rtl/>
                        </w:rPr>
                      </w:pP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10- </w:t>
                      </w:r>
                      <w:r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يجب ان تتعامل الاسرة مع المتعاطي بالترهيب واللوم والتوبيخ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        </w:t>
                      </w:r>
                    </w:p>
                    <w:p w:rsidR="006A2E77" w:rsidRPr="00652FDB" w:rsidP="006A2E77">
                      <w:pPr>
                        <w:pBdr>
                          <w:bottom w:val="single" w:sz="12" w:space="24" w:color="auto"/>
                        </w:pBdr>
                        <w:spacing w:line="360" w:lineRule="auto"/>
                        <w:ind w:left="360"/>
                        <w:rPr>
                          <w:rFonts w:cs="Calibri"/>
                          <w:b/>
                          <w:bCs/>
                          <w:rtl/>
                        </w:rPr>
                      </w:pP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11- تعتبر الجروح والندبات في مكان الحقن الوريدي من العلامات الدالة على تعاطي المخدرات </w:t>
                      </w:r>
                      <w:r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</w:t>
                      </w:r>
                    </w:p>
                    <w:p w:rsidR="006A2E77" w:rsidRPr="00652FDB" w:rsidP="006A2E77">
                      <w:pPr>
                        <w:pBdr>
                          <w:bottom w:val="single" w:sz="12" w:space="24" w:color="auto"/>
                        </w:pBdr>
                        <w:spacing w:line="360" w:lineRule="auto"/>
                        <w:ind w:left="360"/>
                        <w:rPr>
                          <w:rFonts w:cs="Calibri"/>
                          <w:b/>
                          <w:bCs/>
                          <w:rtl/>
                        </w:rPr>
                      </w:pP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12 - الفضول والتجريب المتهور بوابة للدخول الى عالم الإدمان والضياع </w:t>
                      </w:r>
                      <w:r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      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     </w:t>
                      </w:r>
                    </w:p>
                    <w:p w:rsidR="006A2E77" w:rsidRPr="00652FDB" w:rsidP="006A2E77">
                      <w:pPr>
                        <w:pBdr>
                          <w:bottom w:val="single" w:sz="12" w:space="24" w:color="auto"/>
                        </w:pBdr>
                        <w:spacing w:line="360" w:lineRule="auto"/>
                        <w:ind w:left="360"/>
                        <w:rPr>
                          <w:rFonts w:cs="Calibri"/>
                          <w:b/>
                          <w:bCs/>
                          <w:rtl/>
                        </w:rPr>
                      </w:pP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>13- حرم الإسلام كل ما يض</w:t>
                      </w:r>
                      <w:r w:rsidRPr="00652FDB">
                        <w:rPr>
                          <w:rFonts w:cs="Calibri" w:hint="eastAsia"/>
                          <w:b/>
                          <w:bCs/>
                          <w:rtl/>
                        </w:rPr>
                        <w:t>ر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بالعقل ويؤثر فيه</w:t>
                      </w:r>
                      <w:r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</w:t>
                      </w:r>
                    </w:p>
                    <w:p w:rsidR="006A2E77" w:rsidRPr="00652FDB" w:rsidP="006A2E77">
                      <w:pPr>
                        <w:pBdr>
                          <w:bottom w:val="single" w:sz="12" w:space="24" w:color="auto"/>
                        </w:pBdr>
                        <w:spacing w:line="360" w:lineRule="auto"/>
                        <w:ind w:left="360"/>
                        <w:rPr>
                          <w:rFonts w:cs="Calibri"/>
                          <w:b/>
                          <w:bCs/>
                          <w:rtl/>
                        </w:rPr>
                      </w:pP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14 </w:t>
                      </w:r>
                      <w:r w:rsidR="002E2B58">
                        <w:rPr>
                          <w:rFonts w:cs="Calibri"/>
                          <w:b/>
                          <w:bCs/>
                          <w:rtl/>
                        </w:rPr>
                        <w:t>–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</w:t>
                      </w:r>
                      <w:r w:rsidR="002E2B58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لتحقيق الفائدة ينبغي استشارة اخصائي تغذية عند الرغبة في اتباع حمية غذائية لانقاص الوزن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                    </w:t>
                      </w:r>
                    </w:p>
                    <w:p w:rsidR="006A2E77" w:rsidRPr="00652FDB" w:rsidP="006A2E77">
                      <w:pPr>
                        <w:pBdr>
                          <w:bottom w:val="single" w:sz="12" w:space="24" w:color="auto"/>
                        </w:pBdr>
                        <w:spacing w:line="360" w:lineRule="auto"/>
                        <w:ind w:left="360"/>
                        <w:rPr>
                          <w:rFonts w:cs="Calibri"/>
                          <w:b/>
                          <w:bCs/>
                          <w:rtl/>
                        </w:rPr>
                      </w:pP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15- لا اتقبل أي نوع من النقد فأنا لا اتغير لأنني راض عن نفسي </w:t>
                      </w:r>
                      <w:r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                     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                    </w:t>
                      </w:r>
                    </w:p>
                    <w:p w:rsidR="006A2E77" w:rsidRPr="00652FDB" w:rsidP="006A2E77">
                      <w:pPr>
                        <w:pBdr>
                          <w:bottom w:val="single" w:sz="12" w:space="24" w:color="auto"/>
                        </w:pBdr>
                        <w:spacing w:line="360" w:lineRule="auto"/>
                        <w:ind w:left="360"/>
                        <w:rPr>
                          <w:rFonts w:cs="Calibri"/>
                          <w:b/>
                          <w:bCs/>
                          <w:rtl/>
                        </w:rPr>
                      </w:pP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16- اضع قائمة بالمهام اليومية مرتبة حسب الأهمية  </w:t>
                      </w:r>
                      <w:r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                              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                               </w:t>
                      </w:r>
                    </w:p>
                    <w:p w:rsidR="006A2E77" w:rsidRPr="00652FDB" w:rsidP="006A2E77">
                      <w:pPr>
                        <w:pBdr>
                          <w:bottom w:val="single" w:sz="12" w:space="24" w:color="auto"/>
                        </w:pBdr>
                        <w:spacing w:line="360" w:lineRule="auto"/>
                        <w:ind w:left="360"/>
                        <w:rPr>
                          <w:rFonts w:cs="Calibri"/>
                          <w:b/>
                          <w:bCs/>
                          <w:rtl/>
                        </w:rPr>
                      </w:pP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>17- يعد التوقف عن استخدام الانترنت هو الحل المناسب لمواجهة التنمر الالكتروني</w:t>
                      </w:r>
                      <w:r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</w:t>
                      </w:r>
                    </w:p>
                    <w:p w:rsidR="006A2E77" w:rsidRPr="00652FDB" w:rsidP="006A2E77">
                      <w:pPr>
                        <w:pBdr>
                          <w:bottom w:val="single" w:sz="12" w:space="24" w:color="auto"/>
                        </w:pBdr>
                        <w:spacing w:line="360" w:lineRule="auto"/>
                        <w:ind w:left="360"/>
                        <w:rPr>
                          <w:rFonts w:cs="Calibri"/>
                          <w:b/>
                          <w:bCs/>
                          <w:rtl/>
                        </w:rPr>
                      </w:pP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18- من طرق تطوير الذات اختيار الأصدقاء بعناية والابتعاد عن السلبيين  </w:t>
                      </w:r>
                      <w:r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    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      </w:t>
                      </w:r>
                    </w:p>
                    <w:p w:rsidR="006A2E77" w:rsidP="006A2E77">
                      <w:pPr>
                        <w:pBdr>
                          <w:bottom w:val="single" w:sz="12" w:space="24" w:color="auto"/>
                        </w:pBdr>
                        <w:spacing w:line="360" w:lineRule="auto"/>
                        <w:ind w:left="360"/>
                        <w:rPr>
                          <w:rFonts w:cs="Calibri"/>
                          <w:b/>
                          <w:bCs/>
                          <w:rtl/>
                          <w:lang w:bidi="ar-EG"/>
                        </w:rPr>
                      </w:pP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19- </w:t>
                      </w:r>
                      <w:r w:rsidRPr="00C10511">
                        <w:rPr>
                          <w:rFonts w:hint="cs"/>
                          <w:b/>
                          <w:bCs/>
                          <w:rtl/>
                        </w:rPr>
                        <w:t xml:space="preserve">الحمية المتوازنة </w:t>
                      </w:r>
                      <w:r w:rsidRPr="00C10511">
                        <w:rPr>
                          <w:b/>
                          <w:bCs/>
                          <w:rtl/>
                        </w:rPr>
                        <w:t>تحتوي على العنا</w:t>
                      </w:r>
                      <w:r w:rsidRPr="00C10511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صر</w:t>
                      </w:r>
                      <w:r w:rsidRPr="00C10511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C10511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الغذائية</w:t>
                      </w:r>
                      <w:r w:rsidRPr="00C10511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C10511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الضرورية</w:t>
                      </w:r>
                      <w:r w:rsidRPr="00C10511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C10511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للمحافظ</w:t>
                      </w:r>
                      <w:r w:rsidRPr="00C10511">
                        <w:rPr>
                          <w:b/>
                          <w:bCs/>
                          <w:rtl/>
                        </w:rPr>
                        <w:t>ة على ا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لصحة</w:t>
                      </w:r>
                      <w:r w:rsidRPr="00C10511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C10511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والنمو</w:t>
                      </w:r>
                      <w:r w:rsidRPr="00C10511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C10511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وحفظ</w:t>
                      </w:r>
                      <w:r w:rsidRPr="00C10511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C10511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الأنس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جة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</w:p>
                    <w:p w:rsidR="006A2E77" w:rsidP="006A2E77">
                      <w:pPr>
                        <w:pBdr>
                          <w:bottom w:val="single" w:sz="12" w:space="24" w:color="auto"/>
                        </w:pBdr>
                        <w:spacing w:line="360" w:lineRule="auto"/>
                        <w:ind w:left="360"/>
                        <w:rPr>
                          <w:rFonts w:cs="Calibri"/>
                          <w:b/>
                          <w:bCs/>
                          <w:rtl/>
                        </w:rPr>
                      </w:pP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20- الفراغ وأصدقاء السوء وضعف الوازع الديني من أسباب تعاطي المخدرات  </w:t>
                      </w:r>
                      <w:r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 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6A2E77" w:rsidP="006A2E77">
                      <w:pPr>
                        <w:pBdr>
                          <w:bottom w:val="single" w:sz="12" w:space="24" w:color="auto"/>
                        </w:pBdr>
                        <w:spacing w:line="360" w:lineRule="auto"/>
                        <w:ind w:left="360"/>
                        <w:rPr>
                          <w:rFonts w:cs="Calibri"/>
                          <w:b/>
                          <w:bCs/>
                          <w:rtl/>
                        </w:rPr>
                      </w:pPr>
                    </w:p>
                    <w:p w:rsidR="006A2E77" w:rsidRPr="00652FDB" w:rsidP="006A2E77">
                      <w:pPr>
                        <w:pBdr>
                          <w:bottom w:val="single" w:sz="12" w:space="24" w:color="auto"/>
                        </w:pBdr>
                        <w:spacing w:line="360" w:lineRule="auto"/>
                        <w:ind w:left="360"/>
                        <w:rPr>
                          <w:rFonts w:cs="Calibri"/>
                          <w:b/>
                          <w:bCs/>
                          <w:rtl/>
                        </w:rPr>
                      </w:pPr>
                      <w:r w:rsidRPr="00652FDB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                                     </w:t>
                      </w:r>
                    </w:p>
                    <w:p w:rsidR="006A2E77" w:rsidRPr="0068611A" w:rsidP="006A2E77">
                      <w:pPr>
                        <w:jc w:val="both"/>
                      </w:pPr>
                    </w:p>
                    <w:p w:rsidR="006A2E77" w:rsidRPr="0068611A" w:rsidP="006A2E77">
                      <w:pPr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6A2E77" w:rsidRPr="0068611A" w:rsidP="006A2E77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6A2E77" w:rsidRPr="0068611A" w:rsidP="006A2E77">
                      <w:pPr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6A2E77" w:rsidRPr="0068611A" w:rsidP="006A2E77">
                      <w:pPr>
                        <w:rPr>
                          <w:lang w:bidi="ar-EG"/>
                        </w:rPr>
                      </w:pPr>
                    </w:p>
                    <w:p w:rsidR="006A2E77" w:rsidRPr="0068611A" w:rsidP="006A2E77">
                      <w:pPr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6A2E77" w:rsidRPr="0068611A" w:rsidP="006A2E77">
                      <w:pPr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6A2E77" w:rsidRPr="0068611A" w:rsidP="006A2E77">
                      <w:pPr>
                        <w:rPr>
                          <w:lang w:bidi="ar-EG"/>
                        </w:rPr>
                      </w:pPr>
                    </w:p>
                    <w:p w:rsidR="006A2E77" w:rsidRPr="0068611A" w:rsidP="006A2E77">
                      <w:pPr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6A2E77" w:rsidRPr="0068611A" w:rsidP="006A2E77">
                      <w:pPr>
                        <w:rPr>
                          <w:b/>
                          <w:bCs/>
                          <w:lang w:bidi="ar-EG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2E77" w:rsidP="006A2E77" w14:paraId="667500D4" w14:textId="77777777">
      <w:pPr>
        <w:jc w:val="center"/>
        <w:rPr>
          <w:rFonts w:ascii="Tw Cen MT Condensed Extra Bold" w:hAnsi="Tw Cen MT Condensed Extra Bold"/>
          <w:sz w:val="28"/>
          <w:szCs w:val="28"/>
          <w:rtl/>
        </w:rPr>
      </w:pPr>
    </w:p>
    <w:p w:rsidR="006A2E77" w:rsidP="006A2E77" w14:paraId="31ADAF6A" w14:textId="77777777">
      <w:pPr>
        <w:jc w:val="center"/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6F2F4CA6" w14:textId="77777777">
      <w:pPr>
        <w:tabs>
          <w:tab w:val="left" w:pos="6474"/>
        </w:tabs>
        <w:jc w:val="center"/>
        <w:rPr>
          <w:rFonts w:ascii="Tw Cen MT Condensed Extra Bold" w:hAnsi="Tw Cen MT Condensed Extra Bold"/>
          <w:sz w:val="28"/>
          <w:szCs w:val="28"/>
          <w:rtl/>
        </w:rPr>
      </w:pPr>
    </w:p>
    <w:p w:rsidR="006A2E77" w:rsidP="006A2E77" w14:paraId="049C5FAA" w14:textId="77777777">
      <w:pPr>
        <w:ind w:firstLine="720"/>
        <w:jc w:val="center"/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7E0EAAD6" w14:textId="77777777">
      <w:pPr>
        <w:jc w:val="center"/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13BCC8C9" w14:textId="77777777">
      <w:pPr>
        <w:jc w:val="center"/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4C6F7001" w14:textId="77777777">
      <w:pPr>
        <w:jc w:val="center"/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6A28BDE9" w14:textId="77777777">
      <w:pPr>
        <w:jc w:val="center"/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380A94E6" w14:textId="77777777">
      <w:pPr>
        <w:jc w:val="center"/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08FEFBB2" w14:textId="77777777">
      <w:pPr>
        <w:jc w:val="center"/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390AA1B9" w14:textId="77777777">
      <w:pPr>
        <w:jc w:val="center"/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67EB09AD" w14:textId="77777777">
      <w:pPr>
        <w:jc w:val="center"/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3EDF1906" w14:textId="77777777">
      <w:pPr>
        <w:jc w:val="center"/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0FCFD998" w14:textId="77777777">
      <w:pPr>
        <w:jc w:val="center"/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33DB4A9A" w14:textId="77777777">
      <w:pPr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7EC9BA20" w14:textId="77777777">
      <w:pPr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1BF66912" w14:textId="77777777">
      <w:pPr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57298C5D" w14:textId="77777777">
      <w:pPr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6FFAA7CB" w14:textId="77777777">
      <w:pPr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7E04190B" w14:textId="77777777">
      <w:pPr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7E41B666" w14:textId="77777777">
      <w:pPr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39FF6D8D" w14:textId="77777777">
      <w:pPr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171A95DD" w14:textId="77777777">
      <w:pPr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71F3F861" w14:textId="77777777">
      <w:pPr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378C8AD0" w14:textId="77777777">
      <w:pPr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25B624DB" w14:textId="77777777">
      <w:pPr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57B0B07C" w14:textId="77777777">
      <w:pPr>
        <w:rPr>
          <w:rFonts w:ascii="Tw Cen MT Condensed Extra Bold" w:hAnsi="Tw Cen MT Condensed Extra Bold"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Calibri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240665</wp:posOffset>
                </wp:positionV>
                <wp:extent cx="733425" cy="590550"/>
                <wp:effectExtent l="9525" t="9525" r="9525" b="9525"/>
                <wp:wrapNone/>
                <wp:docPr id="425866382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77" w:rsidP="006A2E77" w14:paraId="609A116C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6A2E77" w:rsidP="006A2E77" w14:paraId="119B42AA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6A2E77" w:rsidP="006A2E77" w14:paraId="0C5932DA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B4C7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40</w:t>
                            </w:r>
                          </w:p>
                          <w:p w:rsidR="006A2E77" w:rsidRPr="008B4C77" w:rsidP="006A2E77" w14:paraId="5500866C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7" o:spid="_x0000_s1029" type="#_x0000_t202" style="width:57.75pt;height:46.5pt;margin-top:18.95pt;margin-left:-33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6368" strokecolor="#4472c4" strokeweight="1pt">
                <v:stroke dashstyle="dash"/>
                <v:shadow color="#868686"/>
                <v:textbox>
                  <w:txbxContent>
                    <w:p w:rsidR="006A2E77" w:rsidP="006A2E77">
                      <w:pPr>
                        <w:rPr>
                          <w:rtl/>
                        </w:rPr>
                      </w:pPr>
                    </w:p>
                    <w:p w:rsidR="006A2E77" w:rsidP="006A2E77">
                      <w:pPr>
                        <w:rPr>
                          <w:rtl/>
                        </w:rPr>
                      </w:pPr>
                    </w:p>
                    <w:p w:rsidR="006A2E77" w:rsidP="006A2E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B4C77">
                        <w:rPr>
                          <w:rFonts w:hint="cs"/>
                          <w:b/>
                          <w:bCs/>
                          <w:rtl/>
                        </w:rPr>
                        <w:t>40</w:t>
                      </w:r>
                    </w:p>
                    <w:p w:rsidR="006A2E77" w:rsidRPr="008B4C77" w:rsidP="006A2E7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2E77" w:rsidP="006A2E77" w14:paraId="306F7777" w14:textId="77777777">
      <w:pPr>
        <w:rPr>
          <w:rFonts w:ascii="Tw Cen MT Condensed Extra Bold" w:hAnsi="Tw Cen MT Condensed Extra Bold"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Calibri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890270</wp:posOffset>
                </wp:positionV>
                <wp:extent cx="609600" cy="90805"/>
                <wp:effectExtent l="28575" t="19050" r="9525" b="13970"/>
                <wp:wrapNone/>
                <wp:docPr id="1762206426" name="سهم: لليسار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0805"/>
                        </a:xfrm>
                        <a:prstGeom prst="leftArrow">
                          <a:avLst>
                            <a:gd name="adj1" fmla="val 50000"/>
                            <a:gd name="adj2" fmla="val 167832"/>
                          </a:avLst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6" o:spid="_x0000_s1030" type="#_x0000_t66" style="width:48pt;height:7.15pt;margin-top:70.1pt;margin-left:86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2272" fillcolor="#cfcdcd"/>
            </w:pict>
          </mc:Fallback>
        </mc:AlternateContent>
      </w:r>
      <w:r>
        <w:rPr>
          <w:rFonts w:ascii="Tw Cen MT Condensed Extra Bold" w:hAnsi="Tw Cen MT Condensed Extra Bold" w:cs="Calibri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785495</wp:posOffset>
                </wp:positionV>
                <wp:extent cx="2190750" cy="352425"/>
                <wp:effectExtent l="0" t="0" r="3810" b="0"/>
                <wp:wrapNone/>
                <wp:docPr id="732855632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E77" w:rsidRPr="001A291E" w:rsidP="006A2E77" w14:paraId="603A6F33" w14:textId="7777777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A291E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صفحة 1                                   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5" o:spid="_x0000_s1031" type="#_x0000_t202" style="width:172.5pt;height:27.75pt;margin-top:61.85pt;margin-left:21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0224" filled="f" stroked="f">
                <v:textbox>
                  <w:txbxContent>
                    <w:p w:rsidR="006A2E77" w:rsidRPr="001A291E" w:rsidP="006A2E77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A291E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صفحة 1                                   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6A2E77" w:rsidP="006A2E77" w14:paraId="3F46D1B8" w14:textId="77777777">
      <w:pPr>
        <w:rPr>
          <w:rFonts w:ascii="Tw Cen MT Condensed Extra Bold" w:hAnsi="Tw Cen MT Condensed Extra Bold"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Calibri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111125</wp:posOffset>
                </wp:positionV>
                <wp:extent cx="641985" cy="0"/>
                <wp:effectExtent l="15240" t="9525" r="9525" b="9525"/>
                <wp:wrapNone/>
                <wp:docPr id="369087490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" o:spid="_x0000_s1032" type="#_x0000_t32" style="width:50.55pt;height:0;margin-top:8.75pt;margin-left:-29.25pt;flip:x;mso-height-percent:0;mso-height-relative:page;mso-width-percent:0;mso-width-relative:page;mso-wrap-distance-bottom:0;mso-wrap-distance-left:9pt;mso-wrap-distance-right:9pt;mso-wrap-distance-top:0;mso-wrap-style:square;position:absolute;visibility:visible;z-index:251708416" strokecolor="#5b9bd5" strokeweight="1pt">
                <v:stroke dashstyle="dash"/>
                <v:shadow color="#868686"/>
              </v:shape>
            </w:pict>
          </mc:Fallback>
        </mc:AlternateContent>
      </w:r>
    </w:p>
    <w:p w:rsidR="006A2E77" w:rsidP="006A2E77" w14:paraId="1AE8503F" w14:textId="77777777">
      <w:pPr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5D5B308A" w14:textId="77777777">
      <w:pPr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0E620C0E" w14:textId="77777777">
      <w:pPr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62753A78" w14:textId="77777777">
      <w:pPr>
        <w:ind w:left="360"/>
        <w:jc w:val="center"/>
        <w:rPr>
          <w:b/>
          <w:bCs/>
          <w:rtl/>
        </w:rPr>
      </w:pPr>
    </w:p>
    <w:p w:rsidR="003C1B0A" w:rsidP="006A2E77" w14:paraId="4650EF13" w14:textId="77777777">
      <w:pPr>
        <w:ind w:left="360"/>
        <w:jc w:val="center"/>
        <w:rPr>
          <w:b/>
          <w:bCs/>
          <w:rtl/>
        </w:rPr>
      </w:pPr>
      <w:r>
        <w:rPr>
          <w:rFonts w:ascii="Calibri" w:hAnsi="Calibri" w:cs="Calibr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37465</wp:posOffset>
                </wp:positionV>
                <wp:extent cx="6466205" cy="398780"/>
                <wp:effectExtent l="16510" t="24765" r="22860" b="24130"/>
                <wp:wrapNone/>
                <wp:docPr id="276281082" name="مستطيل: زوايا مستديرة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6205" cy="39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77" w:rsidRPr="00875184" w:rsidP="006A2E77" w14:paraId="0167DA0E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5F4DC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2-</w:t>
                            </w:r>
                            <w:r w:rsidRPr="009E09E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السؤال الثاني: </w:t>
                            </w:r>
                            <w:r w:rsidRPr="0087518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اختار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/ ي ما يناسب العبارات من المصطلحات التالية لكل مما يلي:</w:t>
                            </w:r>
                          </w:p>
                          <w:p w:rsidR="006A2E77" w:rsidRPr="005F4DC3" w:rsidP="006A2E77" w14:paraId="0824F50D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F4DC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6A2E77" w:rsidRPr="005F4DC3" w:rsidP="006A2E77" w14:paraId="0CD99C6A" w14:textId="77777777">
                            <w:pPr>
                              <w:bidi w:val="0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5F4DC3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6A2E77" w:rsidRPr="005F4DC3" w:rsidP="006A2E77" w14:paraId="13523F54" w14:textId="77777777">
                            <w:pPr>
                              <w:bidi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A2E77" w:rsidRPr="005F4DC3" w:rsidP="006A2E77" w14:paraId="555426CF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  <w:p w:rsidR="006A2E77" w:rsidRPr="005F4DC3" w:rsidP="006A2E77" w14:paraId="1861B89E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3" o:spid="_x0000_s1033" style="width:509.15pt;height:31.4pt;margin-top:2.95pt;margin-left:-38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 arcsize="10923f" strokecolor="#5b9bd5" strokeweight="2.5pt">
                <v:shadow color="#868686"/>
                <v:textbox>
                  <w:txbxContent>
                    <w:p w:rsidR="006A2E77" w:rsidRPr="00875184" w:rsidP="006A2E77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5F4DC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2-</w:t>
                      </w:r>
                      <w:r w:rsidRPr="009E09E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السؤال الثاني: </w:t>
                      </w:r>
                      <w:r w:rsidRPr="0087518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اختار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/ ي ما يناسب العبارات من المصطلحات التالية لكل مما يلي:</w:t>
                      </w:r>
                    </w:p>
                    <w:p w:rsidR="006A2E77" w:rsidRPr="005F4DC3" w:rsidP="006A2E7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F4DC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</w:p>
                    <w:p w:rsidR="006A2E77" w:rsidRPr="005F4DC3" w:rsidP="006A2E77">
                      <w:pPr>
                        <w:bidi w:val="0"/>
                        <w:jc w:val="right"/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5F4DC3">
                        <w:rPr>
                          <w:rFonts w:ascii="Calibri" w:hAnsi="Calibri" w:cs="Arial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6A2E77" w:rsidRPr="005F4DC3" w:rsidP="006A2E77">
                      <w:pPr>
                        <w:bidi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6A2E77" w:rsidRPr="005F4DC3" w:rsidP="006A2E77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  <w:p w:rsidR="006A2E77" w:rsidRPr="005F4DC3" w:rsidP="006A2E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C1B0A" w:rsidP="006A2E77" w14:paraId="29F091CE" w14:textId="77777777">
      <w:pPr>
        <w:ind w:left="360"/>
        <w:jc w:val="center"/>
        <w:rPr>
          <w:b/>
          <w:bCs/>
          <w:rtl/>
        </w:rPr>
      </w:pPr>
    </w:p>
    <w:p w:rsidR="003C1B0A" w:rsidP="006A2E77" w14:paraId="0D1666E1" w14:textId="77777777">
      <w:pPr>
        <w:ind w:left="360"/>
        <w:jc w:val="center"/>
        <w:rPr>
          <w:b/>
          <w:bCs/>
          <w:rtl/>
        </w:rPr>
      </w:pPr>
    </w:p>
    <w:p w:rsidR="003C1B0A" w:rsidP="006A2E77" w14:paraId="2F756D74" w14:textId="77777777">
      <w:pPr>
        <w:ind w:left="360"/>
        <w:jc w:val="center"/>
        <w:rPr>
          <w:b/>
          <w:bCs/>
          <w:rtl/>
        </w:rPr>
      </w:pPr>
    </w:p>
    <w:p w:rsidR="003C1B0A" w:rsidP="006A2E77" w14:paraId="46F4B8F5" w14:textId="77777777">
      <w:pPr>
        <w:ind w:left="360"/>
        <w:jc w:val="center"/>
        <w:rPr>
          <w:b/>
          <w:bCs/>
          <w:rtl/>
        </w:rPr>
      </w:pPr>
      <w:r>
        <w:rPr>
          <w:rFonts w:ascii="Calibri" w:hAnsi="Calibri" w:cs="Calibri"/>
          <w:b/>
          <w:bCs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-620395</wp:posOffset>
                </wp:positionH>
                <wp:positionV relativeFrom="paragraph">
                  <wp:posOffset>186055</wp:posOffset>
                </wp:positionV>
                <wp:extent cx="6619875" cy="6106795"/>
                <wp:effectExtent l="0" t="0" r="28575" b="27305"/>
                <wp:wrapNone/>
                <wp:docPr id="743537937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610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77" w:rsidP="006A2E77" w14:paraId="713943E5" w14:textId="77777777">
                            <w:pPr>
                              <w:bidi w:val="0"/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6A2E77" w:rsidP="006A2E77" w14:paraId="3CEE9F41" w14:textId="77777777">
                            <w:pPr>
                              <w:bidi w:val="0"/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6A2E77" w:rsidP="006A2E77" w14:paraId="29604C38" w14:textId="77777777">
                            <w:pPr>
                              <w:bidi w:val="0"/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6A2E77" w:rsidP="006A2E77" w14:paraId="6E58BE62" w14:textId="77777777">
                            <w:pPr>
                              <w:bidi w:val="0"/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6A2E77" w:rsidP="006A2E77" w14:paraId="5D8C9EB9" w14:textId="77777777">
                            <w:pPr>
                              <w:bidi w:val="0"/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6A2E77" w:rsidP="006A2E77" w14:paraId="76B21969" w14:textId="77777777">
                            <w:pPr>
                              <w:pStyle w:val="ListParagraph"/>
                              <w:spacing w:line="480" w:lineRule="auto"/>
                              <w:ind w:left="0" w:hanging="142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1-............................. التوقع الايجابي لحدوث الأفضل</w:t>
                            </w:r>
                          </w:p>
                          <w:p w:rsidR="006A2E77" w:rsidRPr="0012339E" w:rsidP="006A2E77" w14:paraId="2985DB2A" w14:textId="77777777">
                            <w:pPr>
                              <w:pStyle w:val="ListParagraph"/>
                              <w:spacing w:line="480" w:lineRule="auto"/>
                              <w:ind w:left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2-</w:t>
                            </w:r>
                            <w:r w:rsidRPr="0012339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............................ فن التعامل بما هو متاح من أدوات وقدرات ووسائل للحصول على أفضل النتائج</w:t>
                            </w:r>
                          </w:p>
                          <w:p w:rsidR="006A2E77" w:rsidP="006A2E77" w14:paraId="0F35A437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3- </w:t>
                            </w:r>
                            <w:r w:rsidRPr="002C7F2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2C7F2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هي الأمور التي لا يستطيع الشخص ان يؤثر فيها بنفسه</w:t>
                            </w:r>
                          </w:p>
                          <w:p w:rsidR="006A2E77" w:rsidP="006A2E77" w14:paraId="17E9902C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4-...............................تعمد ايذاء الآخرين بطريقة متكررة وعدائية عبر الانترنت بهدف تخويف أو إغضاب المتنمر عليه</w:t>
                            </w:r>
                          </w:p>
                          <w:p w:rsidR="006A2E77" w:rsidP="006A2E77" w14:paraId="764CB8AE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5-............................. </w:t>
                            </w:r>
                            <w:r w:rsidR="00357F2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القدرة على ضبط المشاعر والتصرفات والتخلص من القلق وسرعة الغضب</w:t>
                            </w:r>
                          </w:p>
                          <w:p w:rsidR="006A2E77" w:rsidP="006A2E77" w14:paraId="7855DD19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6-..............................مواد سامة شديدة الخطورة على الخلايا العصبية وخاصة خلايا المخ</w:t>
                            </w:r>
                          </w:p>
                          <w:p w:rsidR="006A2E77" w:rsidP="006A2E77" w14:paraId="11100BE2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7- ............................ يقص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بها المواد الطيارة ذات التأثير العقلي مثل البنزين</w:t>
                            </w:r>
                          </w:p>
                          <w:p w:rsidR="006A2E77" w:rsidRPr="002C7F20" w:rsidP="006A2E77" w14:paraId="2FA4A40F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8 -............................يصفها الطبيب للأشخاص الذين يشتكون من امراض معينة</w:t>
                            </w:r>
                          </w:p>
                          <w:p w:rsidR="006A2E77" w:rsidP="006A2E77" w14:paraId="5A36ADD0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9-............................الالعاب الإلكتروني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ة</w:t>
                            </w:r>
                          </w:p>
                          <w:p w:rsidR="006A2E77" w:rsidP="006A2E77" w14:paraId="7EB6E0A5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10- ......................... الطرق ووسائل تساعد الإنسان على الاستفادة من وقته مع تحقيق أهدافه وايجاد التوازن بين الرغبات والواجبات</w:t>
                            </w:r>
                          </w:p>
                          <w:p w:rsidR="006A2E77" w:rsidRPr="002C7F20" w:rsidP="006A2E77" w14:paraId="48D52336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6A2E77" w:rsidP="006A2E77" w14:paraId="33B49F77" w14:textId="77777777">
                            <w:pPr>
                              <w:pStyle w:val="ListParagraph"/>
                              <w:spacing w:line="480" w:lineRule="auto"/>
                              <w:ind w:left="-426" w:firstLine="227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6A2E77" w:rsidP="006A2E77" w14:paraId="335671B2" w14:textId="77777777">
                            <w:pPr>
                              <w:bidi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rtl/>
                              </w:rPr>
                            </w:pPr>
                          </w:p>
                          <w:p w:rsidR="006A2E77" w:rsidP="006A2E77" w14:paraId="16548EDC" w14:textId="77777777">
                            <w:pPr>
                              <w:bidi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6A2E77" w:rsidP="006A2E77" w14:paraId="44F9558E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2" o:spid="_x0000_s1034" style="width:521.25pt;height:480.85pt;margin-top:14.65pt;margin-left:-48.8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7456" strokecolor="#5b9bd5" strokeweight="1pt">
                <v:stroke dashstyle="dash" endcap="round"/>
                <v:shadow color="#868686"/>
                <v:textbox>
                  <w:txbxContent>
                    <w:p w:rsidR="006A2E77" w:rsidP="006A2E77">
                      <w:pPr>
                        <w:bidi w:val="0"/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:rsidR="006A2E77" w:rsidP="006A2E77">
                      <w:pPr>
                        <w:bidi w:val="0"/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:rsidR="006A2E77" w:rsidP="006A2E77">
                      <w:pPr>
                        <w:bidi w:val="0"/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:rsidR="006A2E77" w:rsidP="006A2E77">
                      <w:pPr>
                        <w:bidi w:val="0"/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:rsidR="006A2E77" w:rsidP="006A2E77">
                      <w:pPr>
                        <w:bidi w:val="0"/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:rsidR="006A2E77" w:rsidP="006A2E77">
                      <w:pPr>
                        <w:pStyle w:val="ListParagraph"/>
                        <w:spacing w:line="480" w:lineRule="auto"/>
                        <w:ind w:left="0" w:hanging="142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1-............................. التوقع الايجابي لحدوث الأفضل</w:t>
                      </w:r>
                    </w:p>
                    <w:p w:rsidR="006A2E77" w:rsidRPr="0012339E" w:rsidP="006A2E77">
                      <w:pPr>
                        <w:pStyle w:val="ListParagraph"/>
                        <w:spacing w:line="480" w:lineRule="auto"/>
                        <w:ind w:left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2-</w:t>
                      </w:r>
                      <w:r w:rsidRPr="0012339E">
                        <w:rPr>
                          <w:rFonts w:hint="cs"/>
                          <w:b/>
                          <w:bCs/>
                          <w:rtl/>
                        </w:rPr>
                        <w:t xml:space="preserve"> ............................ فن التعامل بما هو متاح من أدوات وقدرات ووسائل للحصول على أفضل النتائج</w:t>
                      </w:r>
                    </w:p>
                    <w:p w:rsidR="006A2E77" w:rsidP="006A2E77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3- </w:t>
                      </w:r>
                      <w:r w:rsidRPr="002C7F20">
                        <w:rPr>
                          <w:rFonts w:hint="cs"/>
                          <w:b/>
                          <w:bCs/>
                          <w:rtl/>
                        </w:rPr>
                        <w:t>.......................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2C7F2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هي الأمور التي لا يستطيع الشخص ان يؤثر فيها بنفسه</w:t>
                      </w:r>
                    </w:p>
                    <w:p w:rsidR="006A2E77" w:rsidP="006A2E77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4-...............................تعمد ايذاء الآخرين بطريقة متكررة وعدائية عبر الانترنت بهدف تخويف أو إغضاب المتنمر عليه</w:t>
                      </w:r>
                    </w:p>
                    <w:p w:rsidR="006A2E77" w:rsidP="006A2E77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5-............................. </w:t>
                      </w:r>
                      <w:r w:rsidR="00357F24">
                        <w:rPr>
                          <w:rFonts w:hint="cs"/>
                          <w:b/>
                          <w:bCs/>
                          <w:rtl/>
                        </w:rPr>
                        <w:t>القدرة على ضبط المشاعر والتصرفات والتخلص من القلق وسرعة الغضب</w:t>
                      </w:r>
                    </w:p>
                    <w:p w:rsidR="006A2E77" w:rsidP="006A2E77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6-..............................مواد سامة شديدة الخطورة على الخلايا العصبية وخاصة خلايا المخ</w:t>
                      </w:r>
                    </w:p>
                    <w:p w:rsidR="006A2E77" w:rsidP="006A2E77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7- ............................ يقص</w:t>
                      </w:r>
                      <w:r>
                        <w:rPr>
                          <w:rFonts w:hint="eastAsia"/>
                          <w:b/>
                          <w:bCs/>
                          <w:rtl/>
                        </w:rPr>
                        <w:t>د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بها المواد الطيارة ذات التأثير العقلي مثل البنزين</w:t>
                      </w:r>
                    </w:p>
                    <w:p w:rsidR="006A2E77" w:rsidRPr="002C7F20" w:rsidP="006A2E77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8 -............................يصفها الطبيب للأشخاص الذين يشتكون من امراض معينة</w:t>
                      </w:r>
                    </w:p>
                    <w:p w:rsidR="006A2E77" w:rsidP="006A2E77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9-............................الالعاب الإلكتروني</w:t>
                      </w:r>
                      <w:r>
                        <w:rPr>
                          <w:rFonts w:hint="eastAsia"/>
                          <w:b/>
                          <w:bCs/>
                          <w:rtl/>
                        </w:rPr>
                        <w:t>ة</w:t>
                      </w:r>
                    </w:p>
                    <w:p w:rsidR="006A2E77" w:rsidP="006A2E77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10- ......................... الطرق ووسائل تساعد الإنسان على الاستفادة من وقته مع تحقيق أهدافه وايجاد التوازن بين الرغبات والواجبات</w:t>
                      </w:r>
                    </w:p>
                    <w:p w:rsidR="006A2E77" w:rsidRPr="002C7F20" w:rsidP="006A2E77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rtl/>
                        </w:rPr>
                      </w:pPr>
                    </w:p>
                    <w:p w:rsidR="006A2E77" w:rsidP="006A2E77">
                      <w:pPr>
                        <w:pStyle w:val="ListParagraph"/>
                        <w:spacing w:line="480" w:lineRule="auto"/>
                        <w:ind w:left="-426" w:firstLine="227"/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6A2E77" w:rsidP="006A2E77">
                      <w:pPr>
                        <w:bidi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rtl/>
                        </w:rPr>
                      </w:pPr>
                    </w:p>
                    <w:p w:rsidR="006A2E77" w:rsidP="006A2E77">
                      <w:pPr>
                        <w:bidi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:rsidR="006A2E77" w:rsidP="006A2E7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2E77" w:rsidP="006A2E77" w14:paraId="35686339" w14:textId="77777777">
      <w:pPr>
        <w:ind w:left="360"/>
        <w:jc w:val="center"/>
        <w:rPr>
          <w:b/>
          <w:bCs/>
          <w:rtl/>
        </w:rPr>
      </w:pPr>
    </w:p>
    <w:p w:rsidR="006A2E77" w:rsidP="006A2E77" w14:paraId="00B361D8" w14:textId="77777777">
      <w:pPr>
        <w:ind w:left="360"/>
        <w:jc w:val="center"/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215265</wp:posOffset>
                </wp:positionV>
                <wp:extent cx="838200" cy="266700"/>
                <wp:effectExtent l="0" t="0" r="0" b="0"/>
                <wp:wrapNone/>
                <wp:docPr id="1384718775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E77" w:rsidRPr="00A52375" w:rsidP="006A2E77" w14:paraId="2BE8788D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D0D0D"/>
                              </w:rPr>
                            </w:pPr>
                            <w:r w:rsidRPr="00A52375">
                              <w:rPr>
                                <w:rFonts w:hint="cs"/>
                                <w:b/>
                                <w:bCs/>
                                <w:color w:val="0D0D0D"/>
                                <w:rtl/>
                              </w:rPr>
                              <w:t xml:space="preserve">ادارة الذات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5" type="#_x0000_t202" style="width:66pt;height:21pt;margin-top:16.95pt;margin-left:-21pt;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83840" stroked="f">
                <v:textbox>
                  <w:txbxContent>
                    <w:p w:rsidR="006A2E77" w:rsidRPr="00A52375" w:rsidP="006A2E77">
                      <w:pPr>
                        <w:jc w:val="center"/>
                        <w:rPr>
                          <w:b/>
                          <w:bCs/>
                          <w:color w:val="0D0D0D"/>
                        </w:rPr>
                      </w:pPr>
                      <w:r w:rsidRPr="00A52375">
                        <w:rPr>
                          <w:rFonts w:hint="cs"/>
                          <w:b/>
                          <w:bCs/>
                          <w:color w:val="0D0D0D"/>
                          <w:rtl/>
                        </w:rPr>
                        <w:t xml:space="preserve">ادارة الذات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11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193040</wp:posOffset>
                </wp:positionV>
                <wp:extent cx="1181100" cy="295275"/>
                <wp:effectExtent l="0" t="0" r="19050" b="28575"/>
                <wp:wrapNone/>
                <wp:docPr id="175699407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1" o:spid="_x0000_s1036" style="width:93pt;height:23.25pt;margin-top:15.2pt;margin-left:-33.9pt;mso-height-percent:0;mso-height-relative:page;mso-width-percent:0;mso-width-relative:margin;mso-wrap-distance-bottom:0;mso-wrap-distance-left:9pt;mso-wrap-distance-right:9pt;mso-wrap-distance-top:0;mso-wrap-style:square;position:absolute;v-text-anchor:middle;visibility:visible;z-index:251681792" fillcolor="window" strokecolor="black" strokeweight="1pt">
                <v:path arrowok="t"/>
              </v:rect>
            </w:pict>
          </mc:Fallback>
        </mc:AlternateContent>
      </w:r>
    </w:p>
    <w:p w:rsidR="006A2E77" w:rsidP="006A2E77" w14:paraId="7CBD50AA" w14:textId="77777777">
      <w:pPr>
        <w:jc w:val="center"/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34290</wp:posOffset>
                </wp:positionV>
                <wp:extent cx="1009650" cy="257175"/>
                <wp:effectExtent l="0" t="0" r="0" b="9525"/>
                <wp:wrapNone/>
                <wp:docPr id="1647767306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E77" w:rsidRPr="00A52375" w:rsidP="006A2E77" w14:paraId="1FE50B3C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D0D0D"/>
                              </w:rPr>
                            </w:pPr>
                            <w:r w:rsidRPr="00A52375">
                              <w:rPr>
                                <w:rFonts w:hint="cs"/>
                                <w:b/>
                                <w:bCs/>
                                <w:color w:val="0D0D0D"/>
                                <w:rtl/>
                              </w:rPr>
                              <w:t>التفكير الايجابي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37" type="#_x0000_t202" style="width:79.5pt;height:20.25pt;margin-top:2.7pt;margin-left:82.35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9744" stroked="f">
                <v:textbox>
                  <w:txbxContent>
                    <w:p w:rsidR="006A2E77" w:rsidRPr="00A52375" w:rsidP="006A2E77">
                      <w:pPr>
                        <w:jc w:val="center"/>
                        <w:rPr>
                          <w:b/>
                          <w:bCs/>
                          <w:color w:val="0D0D0D"/>
                        </w:rPr>
                      </w:pPr>
                      <w:r w:rsidRPr="00A52375">
                        <w:rPr>
                          <w:rFonts w:hint="cs"/>
                          <w:b/>
                          <w:bCs/>
                          <w:color w:val="0D0D0D"/>
                          <w:rtl/>
                        </w:rPr>
                        <w:t>التفكير الايجابي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47625</wp:posOffset>
                </wp:positionV>
                <wp:extent cx="981075" cy="257175"/>
                <wp:effectExtent l="0" t="0" r="9525" b="9525"/>
                <wp:wrapNone/>
                <wp:docPr id="139758936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E77" w:rsidRPr="00A52375" w:rsidP="006A2E77" w14:paraId="041934C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D0D0D"/>
                              </w:rPr>
                            </w:pPr>
                            <w:r w:rsidRPr="00A52375">
                              <w:rPr>
                                <w:rFonts w:hint="cs"/>
                                <w:b/>
                                <w:bCs/>
                                <w:color w:val="0D0D0D"/>
                                <w:rtl/>
                              </w:rPr>
                              <w:t xml:space="preserve">التنمر الالكتروني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38" type="#_x0000_t202" style="width:77.25pt;height:20.25pt;margin-top:3.75pt;margin-left:390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1552" stroked="f">
                <v:textbox>
                  <w:txbxContent>
                    <w:p w:rsidR="006A2E77" w:rsidRPr="00A52375" w:rsidP="006A2E77">
                      <w:pPr>
                        <w:jc w:val="center"/>
                        <w:rPr>
                          <w:b/>
                          <w:bCs/>
                          <w:color w:val="0D0D0D"/>
                        </w:rPr>
                      </w:pPr>
                      <w:r w:rsidRPr="00A52375">
                        <w:rPr>
                          <w:rFonts w:hint="cs"/>
                          <w:b/>
                          <w:bCs/>
                          <w:color w:val="0D0D0D"/>
                          <w:rtl/>
                        </w:rPr>
                        <w:t xml:space="preserve">التنمر الالكتروني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14605</wp:posOffset>
                </wp:positionV>
                <wp:extent cx="1162050" cy="295275"/>
                <wp:effectExtent l="0" t="0" r="19050" b="28575"/>
                <wp:wrapNone/>
                <wp:docPr id="27669787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6" o:spid="_x0000_s1039" style="width:91.5pt;height:23.25pt;margin-top:1.15pt;margin-left:378.25pt;mso-height-percent:0;mso-height-relative:page;mso-width-percent:0;mso-width-relative:margin;mso-wrap-distance-bottom:0;mso-wrap-distance-left:9pt;mso-wrap-distance-right:9pt;mso-wrap-distance-top:0;mso-wrap-style:square;position:absolute;v-text-anchor:middle;visibility:visible;z-index:251669504" fillcolor="window" strokecolor="black" strokeweight="1pt">
                <v:path arrowok="t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15240</wp:posOffset>
                </wp:positionV>
                <wp:extent cx="1143000" cy="295275"/>
                <wp:effectExtent l="0" t="0" r="19050" b="28575"/>
                <wp:wrapNone/>
                <wp:docPr id="199244978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3" o:spid="_x0000_s1040" style="width:90pt;height:23.25pt;margin-top:1.2pt;margin-left:277.35pt;mso-height-percent:0;mso-height-relative:page;mso-width-percent:0;mso-width-relative:margin;mso-wrap-distance-bottom:0;mso-wrap-distance-left:9pt;mso-wrap-distance-right:9pt;mso-wrap-distance-top:0;mso-wrap-style:square;position:absolute;v-text-anchor:middle;visibility:visible;z-index:251673600" fillcolor="window" strokecolor="black" strokeweight="1pt">
                <v:path arrowok="t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43815</wp:posOffset>
                </wp:positionV>
                <wp:extent cx="952500" cy="257175"/>
                <wp:effectExtent l="0" t="0" r="0" b="9525"/>
                <wp:wrapNone/>
                <wp:docPr id="213425132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E77" w:rsidRPr="00A52375" w:rsidP="006A2E77" w14:paraId="4E0E6D3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D0D0D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/>
                                <w:rtl/>
                              </w:rPr>
                              <w:t>إدارة السلوك</w:t>
                            </w:r>
                            <w:r w:rsidRPr="00A52375">
                              <w:rPr>
                                <w:rFonts w:hint="cs"/>
                                <w:b/>
                                <w:bCs/>
                                <w:color w:val="0D0D0D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41" type="#_x0000_t202" style="width:75pt;height:20.25pt;margin-top:3.45pt;margin-left:278.85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5648" stroked="f">
                <v:textbox>
                  <w:txbxContent>
                    <w:p w:rsidR="006A2E77" w:rsidRPr="00A52375" w:rsidP="006A2E77">
                      <w:pPr>
                        <w:jc w:val="center"/>
                        <w:rPr>
                          <w:b/>
                          <w:bCs/>
                          <w:color w:val="0D0D0D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/>
                          <w:rtl/>
                        </w:rPr>
                        <w:t>إدارة السلوك</w:t>
                      </w:r>
                      <w:r w:rsidRPr="00A52375">
                        <w:rPr>
                          <w:rFonts w:hint="cs"/>
                          <w:b/>
                          <w:bCs/>
                          <w:color w:val="0D0D0D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2289810</wp:posOffset>
                </wp:positionH>
                <wp:positionV relativeFrom="paragraph">
                  <wp:posOffset>15240</wp:posOffset>
                </wp:positionV>
                <wp:extent cx="1104900" cy="295275"/>
                <wp:effectExtent l="0" t="0" r="19050" b="28575"/>
                <wp:wrapNone/>
                <wp:docPr id="1846488676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8" o:spid="_x0000_s1042" style="width:87pt;height:23.25pt;margin-top:1.2pt;margin-left:180.3pt;mso-height-percent:0;mso-height-relative:page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5888" fillcolor="window" strokecolor="black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10795</wp:posOffset>
                </wp:positionV>
                <wp:extent cx="1200150" cy="295275"/>
                <wp:effectExtent l="0" t="0" r="19050" b="28575"/>
                <wp:wrapNone/>
                <wp:docPr id="1748349634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2" o:spid="_x0000_s1043" style="width:94.5pt;height:23.25pt;margin-top:0.85pt;margin-left:74.85pt;mso-height-percent:0;mso-height-relative:page;mso-width-percent:0;mso-width-relative:margin;mso-wrap-distance-bottom:0;mso-wrap-distance-left:9pt;mso-wrap-distance-right:9pt;mso-wrap-distance-top:0;mso-wrap-style:square;position:absolute;v-text-anchor:middle;visibility:visible;z-index:251677696" fillcolor="window" strokecolor="black" strokeweight="1pt">
                <v:path arrowok="t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34290</wp:posOffset>
                </wp:positionV>
                <wp:extent cx="657225" cy="266700"/>
                <wp:effectExtent l="0" t="0" r="9525" b="0"/>
                <wp:wrapNone/>
                <wp:docPr id="1217324855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E77" w:rsidRPr="00A52375" w:rsidP="006A2E77" w14:paraId="2F77765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D0D0D"/>
                              </w:rPr>
                            </w:pPr>
                            <w:r w:rsidRPr="00A52375">
                              <w:rPr>
                                <w:rFonts w:hint="cs"/>
                                <w:b/>
                                <w:bCs/>
                                <w:color w:val="0D0D0D"/>
                                <w:rtl/>
                              </w:rPr>
                              <w:t xml:space="preserve">التفاؤل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44" type="#_x0000_t202" style="width:51.75pt;height:21pt;margin-top:2.7pt;margin-left:208.35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7936" stroked="f">
                <v:textbox>
                  <w:txbxContent>
                    <w:p w:rsidR="006A2E77" w:rsidRPr="00A52375" w:rsidP="006A2E77">
                      <w:pPr>
                        <w:jc w:val="center"/>
                        <w:rPr>
                          <w:b/>
                          <w:bCs/>
                          <w:color w:val="0D0D0D"/>
                        </w:rPr>
                      </w:pPr>
                      <w:r w:rsidRPr="00A52375">
                        <w:rPr>
                          <w:rFonts w:hint="cs"/>
                          <w:b/>
                          <w:bCs/>
                          <w:color w:val="0D0D0D"/>
                          <w:rtl/>
                        </w:rPr>
                        <w:t xml:space="preserve">التفاؤل </w:t>
                      </w:r>
                    </w:p>
                  </w:txbxContent>
                </v:textbox>
              </v:shape>
            </w:pict>
          </mc:Fallback>
        </mc:AlternateContent>
      </w:r>
    </w:p>
    <w:p w:rsidR="006A2E77" w:rsidP="006A2E77" w14:paraId="05CC889E" w14:textId="77777777">
      <w:pPr>
        <w:jc w:val="center"/>
        <w:rPr>
          <w:rFonts w:ascii="Tw Cen MT Condensed Extra Bold" w:hAnsi="Tw Cen MT Condensed Extra Bold"/>
          <w:sz w:val="28"/>
          <w:szCs w:val="28"/>
          <w:rtl/>
        </w:rPr>
      </w:pPr>
    </w:p>
    <w:p w:rsidR="006A2E77" w:rsidP="006A2E77" w14:paraId="12A1C1FC" w14:textId="77777777">
      <w:pPr>
        <w:jc w:val="center"/>
        <w:rPr>
          <w:rFonts w:ascii="Tw Cen MT Condensed Extra Bold" w:hAnsi="Tw Cen MT Condensed Extra Bold"/>
          <w:sz w:val="28"/>
          <w:szCs w:val="28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185420</wp:posOffset>
                </wp:positionV>
                <wp:extent cx="1162050" cy="295275"/>
                <wp:effectExtent l="0" t="0" r="19050" b="28575"/>
                <wp:wrapNone/>
                <wp:docPr id="1778391366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2E77" w:rsidP="006A2E77" w14:paraId="35A646FF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الحمية العلاجية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1" o:spid="_x0000_s1045" style="width:91.5pt;height:23.25pt;margin-top:14.6pt;margin-left:-36.9pt;mso-height-percent:0;mso-height-relative:page;mso-width-percent:0;mso-width-relative:margin;mso-wrap-distance-bottom:0;mso-wrap-distance-left:9pt;mso-wrap-distance-right:9pt;mso-wrap-distance-top:0;mso-wrap-style:square;position:absolute;v-text-anchor:middle;visibility:visible;z-index:251698176" fillcolor="window" strokecolor="black" strokeweight="1pt">
                <v:path arrowok="t"/>
                <v:textbox>
                  <w:txbxContent>
                    <w:p w:rsidR="006A2E77" w:rsidP="006A2E77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الحمية العلاجية    </w:t>
                      </w:r>
                    </w:p>
                  </w:txbxContent>
                </v:textbox>
              </v:rect>
            </w:pict>
          </mc:Fallback>
        </mc:AlternateContent>
      </w:r>
    </w:p>
    <w:p w:rsidR="006A2E77" w:rsidP="006A2E77" w14:paraId="629B96F1" w14:textId="77777777">
      <w:pPr>
        <w:jc w:val="center"/>
        <w:rPr>
          <w:rFonts w:ascii="Tw Cen MT Condensed Extra Bold" w:hAnsi="Tw Cen MT Condensed Extra Bold"/>
          <w:sz w:val="28"/>
          <w:szCs w:val="28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12065</wp:posOffset>
                </wp:positionV>
                <wp:extent cx="1219200" cy="295275"/>
                <wp:effectExtent l="0" t="0" r="19050" b="28575"/>
                <wp:wrapNone/>
                <wp:docPr id="604428368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2E77" w:rsidP="005D1384" w14:paraId="2C8BDCE4" w14:textId="77777777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 أدوات التنمر</w:t>
                            </w:r>
                          </w:p>
                          <w:p w:rsidR="006A2E77" w:rsidP="00725C56" w14:paraId="0CA5DA0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" o:spid="_x0000_s1046" style="width:96pt;height:23.25pt;margin-top:0.95pt;margin-left:168.75pt;mso-height-percent:0;mso-height-relative:page;mso-width-percent:0;mso-width-relative:margin;mso-wrap-distance-bottom:0;mso-wrap-distance-left:9pt;mso-wrap-distance-right:9pt;mso-wrap-distance-top:0;mso-wrap-style:square;position:absolute;v-text-anchor:middle;visibility:visible;z-index:251694080" fillcolor="window" strokecolor="black" strokeweight="1pt">
                <v:path arrowok="t"/>
                <v:textbox>
                  <w:txbxContent>
                    <w:p w:rsidR="006A2E77" w:rsidP="005D1384">
                      <w:pPr>
                        <w:ind w:left="36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من أدوات التنمر</w:t>
                      </w:r>
                    </w:p>
                    <w:p w:rsidR="006A2E77" w:rsidP="00725C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4511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10160</wp:posOffset>
                </wp:positionV>
                <wp:extent cx="1162050" cy="295275"/>
                <wp:effectExtent l="0" t="0" r="19050" b="28575"/>
                <wp:wrapNone/>
                <wp:docPr id="172120421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2E77" w:rsidP="006A2E77" w14:paraId="1650D728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المؤثرات العقلية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7" o:spid="_x0000_s1047" style="width:91.5pt;height:23.25pt;margin-top:0.8pt;margin-left:375.55pt;mso-height-percent:0;mso-height-relative:page;mso-width-percent:0;mso-width-relative:margin;mso-wrap-distance-bottom:0;mso-wrap-distance-left:9pt;mso-wrap-distance-right:9pt;mso-wrap-distance-top:0;mso-wrap-style:square;position:absolute;v-text-anchor:middle;visibility:visible;z-index:251689984" fillcolor="window" strokecolor="black" strokeweight="1pt">
                <v:path arrowok="t"/>
                <v:textbox>
                  <w:txbxContent>
                    <w:p w:rsidR="006A2E77" w:rsidP="006A2E77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المؤثرات العقلية    </w:t>
                      </w:r>
                    </w:p>
                  </w:txbxContent>
                </v:textbox>
              </v:rect>
            </w:pict>
          </mc:Fallback>
        </mc:AlternateContent>
      </w:r>
      <w:r w:rsidR="00445116"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16510</wp:posOffset>
                </wp:positionV>
                <wp:extent cx="1162050" cy="295275"/>
                <wp:effectExtent l="0" t="0" r="19050" b="28575"/>
                <wp:wrapNone/>
                <wp:docPr id="1598522320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2E77" w:rsidRPr="00865EA7" w:rsidP="006A2E77" w14:paraId="58C485DE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65EA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دائرة الاهتمام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8" o:spid="_x0000_s1048" style="width:91.5pt;height:23.25pt;margin-top:1.3pt;margin-left:277.1pt;mso-height-percent:0;mso-height-relative:page;mso-width-percent:0;mso-width-relative:margin;mso-wrap-distance-bottom:0;mso-wrap-distance-left:9pt;mso-wrap-distance-right:9pt;mso-wrap-distance-top:0;mso-wrap-style:square;position:absolute;v-text-anchor:middle;visibility:visible;z-index:251692032" fillcolor="window" strokecolor="black" strokeweight="1pt">
                <v:path arrowok="t"/>
                <v:textbox>
                  <w:txbxContent>
                    <w:p w:rsidR="006A2E77" w:rsidRPr="00865EA7" w:rsidP="006A2E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65EA7">
                        <w:rPr>
                          <w:rFonts w:hint="cs"/>
                          <w:b/>
                          <w:bCs/>
                          <w:rtl/>
                        </w:rPr>
                        <w:t>دائرة الاهتمام</w:t>
                      </w:r>
                    </w:p>
                  </w:txbxContent>
                </v:textbox>
              </v:rect>
            </w:pict>
          </mc:Fallback>
        </mc:AlternateContent>
      </w:r>
      <w:r w:rsidR="00445116"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10160</wp:posOffset>
                </wp:positionV>
                <wp:extent cx="1162050" cy="295275"/>
                <wp:effectExtent l="0" t="0" r="19050" b="28575"/>
                <wp:wrapNone/>
                <wp:docPr id="1151363378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2E77" w:rsidP="006A2E77" w14:paraId="55EECA4C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المستنشقات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0" o:spid="_x0000_s1049" style="width:91.5pt;height:23.25pt;margin-top:0.8pt;margin-left:70.35pt;mso-height-percent:0;mso-height-relative:page;mso-width-percent:0;mso-width-relative:margin;mso-wrap-distance-bottom:0;mso-wrap-distance-left:9pt;mso-wrap-distance-right:9pt;mso-wrap-distance-top:0;mso-wrap-style:square;position:absolute;v-text-anchor:middle;visibility:visible;z-index:251696128" fillcolor="window" strokecolor="black" strokeweight="1pt">
                <v:path arrowok="t"/>
                <v:textbox>
                  <w:txbxContent>
                    <w:p w:rsidR="006A2E77" w:rsidP="006A2E77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المستنشقات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6A2E77" w:rsidP="006A2E77" w14:paraId="05FA96D0" w14:textId="77777777">
      <w:pPr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6A2E77" w:rsidP="006A2E77" w14:paraId="79785551" w14:textId="77777777">
      <w:pPr>
        <w:rPr>
          <w:rFonts w:ascii="Calibri" w:hAnsi="Calibri"/>
          <w:sz w:val="28"/>
          <w:szCs w:val="28"/>
          <w:rtl/>
          <w:lang w:bidi="ar-EG"/>
        </w:rPr>
      </w:pPr>
    </w:p>
    <w:p w:rsidR="006A2E77" w:rsidP="006A2E77" w14:paraId="186E07A1" w14:textId="77777777">
      <w:pPr>
        <w:rPr>
          <w:rFonts w:ascii="Calibri" w:hAnsi="Calibri"/>
          <w:sz w:val="28"/>
          <w:szCs w:val="28"/>
          <w:rtl/>
          <w:lang w:bidi="ar-EG"/>
        </w:rPr>
      </w:pPr>
    </w:p>
    <w:p w:rsidR="006A2E77" w:rsidP="006A2E77" w14:paraId="50276110" w14:textId="77777777">
      <w:pPr>
        <w:rPr>
          <w:rFonts w:ascii="Calibri" w:hAnsi="Calibri" w:cs="Calibri"/>
          <w:sz w:val="28"/>
          <w:szCs w:val="28"/>
          <w:lang w:bidi="ar-EG"/>
        </w:rPr>
      </w:pPr>
    </w:p>
    <w:p w:rsidR="006A2E77" w:rsidP="006A2E77" w14:paraId="11C377C9" w14:textId="77777777">
      <w:pPr>
        <w:rPr>
          <w:rFonts w:ascii="Calibri" w:hAnsi="Calibri"/>
          <w:sz w:val="28"/>
          <w:szCs w:val="28"/>
          <w:rtl/>
          <w:lang w:bidi="ar-EG"/>
        </w:rPr>
      </w:pPr>
    </w:p>
    <w:p w:rsidR="006A2E77" w:rsidP="006A2E77" w14:paraId="12D70CC0" w14:textId="77777777">
      <w:pPr>
        <w:rPr>
          <w:rFonts w:ascii="Calibri" w:hAnsi="Calibri"/>
          <w:sz w:val="28"/>
          <w:szCs w:val="28"/>
          <w:rtl/>
          <w:lang w:bidi="ar-EG"/>
        </w:rPr>
      </w:pPr>
    </w:p>
    <w:p w:rsidR="006A2E77" w:rsidP="006A2E77" w14:paraId="5F10D41A" w14:textId="77777777">
      <w:pPr>
        <w:rPr>
          <w:rFonts w:ascii="Calibri" w:hAnsi="Calibri"/>
          <w:sz w:val="28"/>
          <w:szCs w:val="28"/>
          <w:rtl/>
          <w:lang w:bidi="ar-EG"/>
        </w:rPr>
      </w:pPr>
    </w:p>
    <w:p w:rsidR="006A2E77" w:rsidP="006A2E77" w14:paraId="23A5C5AF" w14:textId="77777777">
      <w:pPr>
        <w:jc w:val="center"/>
        <w:rPr>
          <w:rFonts w:ascii="Calibri" w:hAnsi="Calibri"/>
          <w:sz w:val="28"/>
          <w:szCs w:val="28"/>
          <w:rtl/>
          <w:lang w:bidi="ar-EG"/>
        </w:rPr>
      </w:pPr>
    </w:p>
    <w:p w:rsidR="006A2E77" w:rsidP="006A2E77" w14:paraId="299D950E" w14:textId="77777777">
      <w:pPr>
        <w:jc w:val="center"/>
        <w:rPr>
          <w:rFonts w:ascii="Calibri" w:hAnsi="Calibri"/>
          <w:sz w:val="28"/>
          <w:szCs w:val="28"/>
          <w:rtl/>
          <w:lang w:bidi="ar-EG"/>
        </w:rPr>
      </w:pPr>
    </w:p>
    <w:p w:rsidR="006A2E77" w:rsidP="006A2E77" w14:paraId="1D6C02B2" w14:textId="77777777">
      <w:pPr>
        <w:jc w:val="center"/>
        <w:rPr>
          <w:rFonts w:ascii="Calibri" w:hAnsi="Calibri"/>
          <w:sz w:val="28"/>
          <w:szCs w:val="28"/>
          <w:rtl/>
          <w:lang w:bidi="ar-EG"/>
        </w:rPr>
      </w:pPr>
    </w:p>
    <w:p w:rsidR="006A2E77" w:rsidP="006A2E77" w14:paraId="53B01A83" w14:textId="77777777">
      <w:pPr>
        <w:jc w:val="center"/>
        <w:rPr>
          <w:rFonts w:ascii="Calibri" w:hAnsi="Calibri"/>
          <w:sz w:val="28"/>
          <w:szCs w:val="28"/>
          <w:rtl/>
          <w:lang w:bidi="ar-EG"/>
        </w:rPr>
      </w:pPr>
    </w:p>
    <w:p w:rsidR="006A2E77" w:rsidP="006A2E77" w14:paraId="25F6081B" w14:textId="77777777">
      <w:pPr>
        <w:jc w:val="center"/>
        <w:rPr>
          <w:rFonts w:ascii="Calibri" w:hAnsi="Calibri"/>
          <w:sz w:val="28"/>
          <w:szCs w:val="28"/>
          <w:rtl/>
          <w:lang w:bidi="ar-EG"/>
        </w:rPr>
      </w:pPr>
    </w:p>
    <w:p w:rsidR="006A2E77" w:rsidP="006A2E77" w14:paraId="6AA1B897" w14:textId="77777777">
      <w:pPr>
        <w:bidi w:val="0"/>
        <w:jc w:val="right"/>
        <w:rPr>
          <w:rFonts w:ascii="Calibri" w:hAnsi="Calibri"/>
          <w:b/>
          <w:bCs/>
          <w:color w:val="000000"/>
          <w:kern w:val="24"/>
          <w:sz w:val="28"/>
          <w:szCs w:val="28"/>
          <w:rtl/>
        </w:rPr>
      </w:pPr>
      <w:r>
        <w:rPr>
          <w:rFonts w:ascii="Calibri" w:hAnsi="Calibri" w:cs="Calibri"/>
          <w:b/>
          <w:bCs/>
          <w:color w:val="000000"/>
          <w:kern w:val="24"/>
          <w:sz w:val="28"/>
          <w:szCs w:val="28"/>
          <w:rtl/>
        </w:rPr>
        <w:t>.</w:t>
      </w:r>
    </w:p>
    <w:p w:rsidR="006A2E77" w:rsidP="006A2E77" w14:paraId="59336F51" w14:textId="77777777">
      <w:pPr>
        <w:jc w:val="center"/>
        <w:rPr>
          <w:rFonts w:ascii="Calibri" w:hAnsi="Calibri"/>
          <w:sz w:val="28"/>
          <w:szCs w:val="28"/>
          <w:rtl/>
          <w:lang w:bidi="ar-EG"/>
        </w:rPr>
      </w:pPr>
    </w:p>
    <w:p w:rsidR="006A2E77" w:rsidP="006A2E77" w14:paraId="254256EF" w14:textId="77777777">
      <w:pPr>
        <w:jc w:val="center"/>
        <w:rPr>
          <w:rFonts w:ascii="Calibri" w:hAnsi="Calibri"/>
          <w:sz w:val="28"/>
          <w:szCs w:val="28"/>
          <w:rtl/>
          <w:lang w:bidi="ar-EG"/>
        </w:rPr>
      </w:pPr>
    </w:p>
    <w:p w:rsidR="006A2E77" w:rsidP="006A2E77" w14:paraId="7D0DE6DD" w14:textId="77777777">
      <w:pPr>
        <w:rPr>
          <w:rFonts w:ascii="Calibri" w:hAnsi="Calibri"/>
          <w:sz w:val="28"/>
          <w:szCs w:val="28"/>
          <w:rtl/>
          <w:lang w:bidi="ar-EG"/>
        </w:rPr>
      </w:pPr>
    </w:p>
    <w:p w:rsidR="006A2E77" w:rsidP="006A2E77" w14:paraId="195E9689" w14:textId="77777777">
      <w:pPr>
        <w:rPr>
          <w:rFonts w:ascii="Calibri" w:hAnsi="Calibri"/>
          <w:sz w:val="28"/>
          <w:szCs w:val="28"/>
          <w:rtl/>
          <w:lang w:bidi="ar-EG"/>
        </w:rPr>
      </w:pPr>
    </w:p>
    <w:p w:rsidR="006A2E77" w:rsidP="006A2E77" w14:paraId="5CC1CF1F" w14:textId="77777777">
      <w:pPr>
        <w:rPr>
          <w:rFonts w:ascii="Calibri" w:hAnsi="Calibri"/>
          <w:sz w:val="28"/>
          <w:szCs w:val="28"/>
          <w:rtl/>
          <w:lang w:bidi="ar-EG"/>
        </w:rPr>
      </w:pPr>
    </w:p>
    <w:p w:rsidR="006A2E77" w:rsidP="006A2E77" w14:paraId="1233D1CC" w14:textId="77777777">
      <w:pPr>
        <w:rPr>
          <w:rFonts w:ascii="Calibri" w:hAnsi="Calibri"/>
          <w:sz w:val="28"/>
          <w:szCs w:val="28"/>
          <w:rtl/>
          <w:lang w:bidi="ar-EG"/>
        </w:rPr>
      </w:pPr>
      <w:r>
        <w:rPr>
          <w:rFonts w:ascii="Calibri" w:hAnsi="Calibri" w:cs="Calibri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316866</wp:posOffset>
                </wp:positionV>
                <wp:extent cx="746760" cy="647700"/>
                <wp:effectExtent l="0" t="0" r="15240" b="19050"/>
                <wp:wrapNone/>
                <wp:docPr id="1798453892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77" w:rsidP="006A2E77" w14:paraId="08535107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6A2E77" w:rsidP="006A2E77" w14:paraId="7F58289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6A2E77" w:rsidRPr="008B4C77" w:rsidP="006A2E77" w14:paraId="741A521E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B4C7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" o:spid="_x0000_s1050" type="#_x0000_t202" style="width:58.8pt;height:51pt;margin-top:24.95pt;margin-left:-46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0464" strokecolor="#5b9bd5" strokeweight="1pt">
                <v:stroke dashstyle="dash"/>
                <v:shadow color="#868686"/>
                <v:textbox>
                  <w:txbxContent>
                    <w:p w:rsidR="006A2E77" w:rsidP="006A2E77">
                      <w:pPr>
                        <w:rPr>
                          <w:rtl/>
                        </w:rPr>
                      </w:pPr>
                    </w:p>
                    <w:p w:rsidR="006A2E77" w:rsidP="006A2E77">
                      <w:pPr>
                        <w:rPr>
                          <w:rtl/>
                        </w:rPr>
                      </w:pPr>
                    </w:p>
                    <w:p w:rsidR="006A2E77" w:rsidRPr="008B4C77" w:rsidP="006A2E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B4C77">
                        <w:rPr>
                          <w:rFonts w:hint="cs"/>
                          <w:b/>
                          <w:bCs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6A2E77" w:rsidP="006A2E77" w14:paraId="69044A69" w14:textId="77777777">
      <w:pPr>
        <w:rPr>
          <w:rFonts w:ascii="Calibri" w:hAnsi="Calibri"/>
          <w:sz w:val="28"/>
          <w:szCs w:val="28"/>
          <w:rtl/>
          <w:lang w:bidi="ar-EG"/>
        </w:rPr>
      </w:pPr>
    </w:p>
    <w:p w:rsidR="006A2E77" w:rsidP="006A2E77" w14:paraId="64A78D09" w14:textId="77777777">
      <w:pPr>
        <w:rPr>
          <w:rFonts w:ascii="Calibri" w:hAnsi="Calibri"/>
          <w:sz w:val="28"/>
          <w:szCs w:val="28"/>
          <w:rtl/>
          <w:lang w:bidi="ar-EG"/>
        </w:rPr>
      </w:pPr>
      <w:r>
        <w:rPr>
          <w:rFonts w:ascii="Calibri" w:hAnsi="Calibri" w:cs="Calibri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211455</wp:posOffset>
                </wp:positionV>
                <wp:extent cx="688340" cy="9525"/>
                <wp:effectExtent l="6985" t="9525" r="9525" b="9525"/>
                <wp:wrapNone/>
                <wp:docPr id="1029932302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834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5" o:spid="_x0000_s1051" type="#_x0000_t32" style="width:54.2pt;height:0.75pt;margin-top:16.65pt;margin-left:-45.75pt;flip:x;mso-height-percent:0;mso-height-relative:page;mso-width-percent:0;mso-width-relative:page;mso-wrap-distance-bottom:0;mso-wrap-distance-left:9pt;mso-wrap-distance-right:9pt;mso-wrap-distance-top:0;mso-wrap-style:square;position:absolute;visibility:visible;z-index:251716608" strokecolor="#5b9bd5" strokeweight="1pt">
                <v:stroke dashstyle="dash"/>
                <v:shadow color="#868686"/>
              </v:shape>
            </w:pict>
          </mc:Fallback>
        </mc:AlternateContent>
      </w:r>
    </w:p>
    <w:p w:rsidR="006A2E77" w:rsidP="006A2E77" w14:paraId="0ADA8BE2" w14:textId="77777777">
      <w:pPr>
        <w:rPr>
          <w:rFonts w:ascii="Calibri" w:hAnsi="Calibri"/>
          <w:sz w:val="28"/>
          <w:szCs w:val="28"/>
          <w:rtl/>
          <w:lang w:bidi="ar-EG"/>
        </w:rPr>
      </w:pPr>
    </w:p>
    <w:p w:rsidR="006A2E77" w:rsidP="006A2E77" w14:paraId="7D350902" w14:textId="77777777">
      <w:pPr>
        <w:rPr>
          <w:rFonts w:ascii="Calibri" w:hAnsi="Calibri"/>
          <w:sz w:val="28"/>
          <w:szCs w:val="28"/>
          <w:rtl/>
          <w:lang w:bidi="ar-EG"/>
        </w:rPr>
      </w:pPr>
    </w:p>
    <w:p w:rsidR="006A2E77" w:rsidP="006A2E77" w14:paraId="76A77C7F" w14:textId="77777777">
      <w:pPr>
        <w:jc w:val="center"/>
        <w:rPr>
          <w:rFonts w:ascii="Arial" w:hAnsi="Arial" w:cs="Arial"/>
          <w:b/>
          <w:bCs/>
          <w:sz w:val="22"/>
          <w:szCs w:val="22"/>
          <w:rtl/>
          <w:lang w:bidi="ar-EG"/>
        </w:rPr>
      </w:pPr>
      <w:r w:rsidRPr="001A291E"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                             </w:t>
      </w:r>
      <w:r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         </w:t>
      </w:r>
      <w:r w:rsidRPr="001A291E"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</w:t>
      </w:r>
      <w:r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            </w:t>
      </w:r>
      <w:r w:rsidRPr="001A291E"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 </w:t>
      </w:r>
    </w:p>
    <w:p w:rsidR="006A2E77" w:rsidP="006A2E77" w14:paraId="12600E33" w14:textId="77777777">
      <w:pPr>
        <w:jc w:val="center"/>
        <w:rPr>
          <w:rFonts w:ascii="Arial" w:hAnsi="Arial" w:cs="Arial"/>
          <w:b/>
          <w:bCs/>
          <w:sz w:val="22"/>
          <w:szCs w:val="22"/>
          <w:rtl/>
          <w:lang w:bidi="ar-EG"/>
        </w:rPr>
      </w:pPr>
    </w:p>
    <w:p w:rsidR="006A2E77" w:rsidP="006A2E77" w14:paraId="0A0D69F6" w14:textId="77777777">
      <w:pPr>
        <w:jc w:val="center"/>
        <w:rPr>
          <w:rFonts w:ascii="Arial" w:hAnsi="Arial" w:cs="Arial"/>
          <w:b/>
          <w:bCs/>
          <w:sz w:val="22"/>
          <w:szCs w:val="22"/>
          <w:rtl/>
          <w:lang w:bidi="ar-EG"/>
        </w:rPr>
      </w:pPr>
    </w:p>
    <w:p w:rsidR="006A2E77" w:rsidP="006A2E77" w14:paraId="3FA6B505" w14:textId="77777777">
      <w:pPr>
        <w:jc w:val="center"/>
        <w:rPr>
          <w:rFonts w:ascii="Arial" w:hAnsi="Arial" w:cs="Arial"/>
          <w:b/>
          <w:bCs/>
          <w:sz w:val="22"/>
          <w:szCs w:val="22"/>
          <w:rtl/>
          <w:lang w:bidi="ar-EG"/>
        </w:rPr>
      </w:pPr>
      <w:r>
        <w:rPr>
          <w:rFonts w:ascii="Calibri" w:hAnsi="Calibri" w:cs="Calibri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20955</wp:posOffset>
                </wp:positionV>
                <wp:extent cx="943610" cy="742950"/>
                <wp:effectExtent l="9525" t="9525" r="8890" b="9525"/>
                <wp:wrapNone/>
                <wp:docPr id="322401232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77" w:rsidP="006A2E77" w14:paraId="4A9D68AE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A2E77" w:rsidP="006A2E77" w14:paraId="13C5B9C6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A2E77" w:rsidRPr="008B4C77" w:rsidP="006A2E77" w14:paraId="23749D40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B4C7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" o:spid="_x0000_s1052" type="#_x0000_t202" style="width:74.3pt;height:58.5pt;margin-top:1.65pt;margin-left:182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2512" strokecolor="#5b9bd5" strokeweight="1pt">
                <v:stroke dashstyle="dash"/>
                <v:shadow color="#868686"/>
                <v:textbox>
                  <w:txbxContent>
                    <w:p w:rsidR="006A2E77" w:rsidP="006A2E77">
                      <w:pPr>
                        <w:jc w:val="center"/>
                        <w:rPr>
                          <w:rtl/>
                        </w:rPr>
                      </w:pPr>
                    </w:p>
                    <w:p w:rsidR="006A2E77" w:rsidP="006A2E77">
                      <w:pPr>
                        <w:jc w:val="center"/>
                        <w:rPr>
                          <w:rtl/>
                        </w:rPr>
                      </w:pPr>
                    </w:p>
                    <w:p w:rsidR="006A2E77" w:rsidRPr="008B4C77" w:rsidP="006A2E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B4C77">
                        <w:rPr>
                          <w:rFonts w:hint="cs"/>
                          <w:b/>
                          <w:bCs/>
                          <w:rtl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</w:p>
    <w:p w:rsidR="003C1B0A" w:rsidP="006A2E77" w14:paraId="797B528F" w14:textId="77777777">
      <w:pPr>
        <w:jc w:val="center"/>
        <w:rPr>
          <w:rFonts w:ascii="Arial" w:hAnsi="Arial" w:cs="Arial"/>
          <w:b/>
          <w:bCs/>
          <w:sz w:val="22"/>
          <w:szCs w:val="22"/>
          <w:rtl/>
          <w:lang w:bidi="ar-EG"/>
        </w:rPr>
      </w:pPr>
      <w:r w:rsidRPr="001A291E"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</w:t>
      </w:r>
    </w:p>
    <w:p w:rsidR="003C1B0A" w:rsidP="006A2E77" w14:paraId="0B1B3EAD" w14:textId="77777777">
      <w:pPr>
        <w:jc w:val="center"/>
        <w:rPr>
          <w:rFonts w:ascii="Arial" w:hAnsi="Arial" w:cs="Arial"/>
          <w:b/>
          <w:bCs/>
          <w:sz w:val="22"/>
          <w:szCs w:val="22"/>
          <w:rtl/>
          <w:lang w:bidi="ar-EG"/>
        </w:rPr>
      </w:pPr>
      <w:r>
        <w:rPr>
          <w:rFonts w:ascii="Calibri" w:hAnsi="Calibri" w:cs="Calibri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13970</wp:posOffset>
                </wp:positionV>
                <wp:extent cx="1257300" cy="333375"/>
                <wp:effectExtent l="635" t="0" r="0" b="0"/>
                <wp:wrapNone/>
                <wp:docPr id="855913127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E77" w:rsidRPr="002C6AF4" w:rsidP="006A2E77" w14:paraId="53FAA9A1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C6AF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الدرجة النهائية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" o:spid="_x0000_s1053" type="#_x0000_t202" style="width:99pt;height:26.25pt;margin-top:1.1pt;margin-left:267.3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8656" filled="f" stroked="f">
                <v:textbox>
                  <w:txbxContent>
                    <w:p w:rsidR="006A2E77" w:rsidRPr="002C6AF4" w:rsidP="006A2E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C6AF4">
                        <w:rPr>
                          <w:rFonts w:hint="cs"/>
                          <w:b/>
                          <w:bCs/>
                          <w:rtl/>
                        </w:rPr>
                        <w:t>الدرجة النهائية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80645</wp:posOffset>
                </wp:positionV>
                <wp:extent cx="891540" cy="9525"/>
                <wp:effectExtent l="13335" t="9525" r="9525" b="9525"/>
                <wp:wrapNone/>
                <wp:docPr id="925777874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154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" o:spid="_x0000_s1054" type="#_x0000_t32" style="width:70.2pt;height:0.75pt;margin-top:6.35pt;margin-left:182.55pt;flip:x;mso-height-percent:0;mso-height-relative:page;mso-width-percent:0;mso-width-relative:page;mso-wrap-distance-bottom:0;mso-wrap-distance-left:9pt;mso-wrap-distance-right:9pt;mso-wrap-distance-top:0;mso-wrap-style:square;position:absolute;visibility:visible;z-index:251714560" strokecolor="#5b9bd5" strokeweight="1pt">
                <v:stroke dashstyle="dash"/>
                <v:shadow color="#868686"/>
              </v:shape>
            </w:pict>
          </mc:Fallback>
        </mc:AlternateContent>
      </w:r>
    </w:p>
    <w:p w:rsidR="003C1B0A" w:rsidP="006A2E77" w14:paraId="2F4016BD" w14:textId="77777777">
      <w:pPr>
        <w:jc w:val="center"/>
        <w:rPr>
          <w:rFonts w:ascii="Arial" w:hAnsi="Arial" w:cs="Arial"/>
          <w:b/>
          <w:bCs/>
          <w:sz w:val="22"/>
          <w:szCs w:val="22"/>
          <w:rtl/>
          <w:lang w:bidi="ar-EG"/>
        </w:rPr>
      </w:pPr>
    </w:p>
    <w:p w:rsidR="003C1B0A" w:rsidP="006A2E77" w14:paraId="48B52AB9" w14:textId="77777777">
      <w:pPr>
        <w:jc w:val="center"/>
        <w:rPr>
          <w:rFonts w:ascii="Arial" w:hAnsi="Arial" w:cs="Arial"/>
          <w:b/>
          <w:bCs/>
          <w:sz w:val="22"/>
          <w:szCs w:val="22"/>
          <w:rtl/>
          <w:lang w:bidi="ar-EG"/>
        </w:rPr>
      </w:pPr>
    </w:p>
    <w:p w:rsidR="003C1B0A" w:rsidP="006A2E77" w14:paraId="6934E1C8" w14:textId="77777777">
      <w:pPr>
        <w:jc w:val="center"/>
        <w:rPr>
          <w:rFonts w:ascii="Arial" w:hAnsi="Arial" w:cs="Arial"/>
          <w:b/>
          <w:bCs/>
          <w:sz w:val="22"/>
          <w:szCs w:val="22"/>
          <w:rtl/>
          <w:lang w:bidi="ar-EG"/>
        </w:rPr>
      </w:pPr>
    </w:p>
    <w:p w:rsidR="003C1B0A" w:rsidP="006A2E77" w14:paraId="2CC6A90C" w14:textId="77777777">
      <w:pPr>
        <w:jc w:val="center"/>
        <w:rPr>
          <w:rFonts w:ascii="Arial" w:hAnsi="Arial" w:cs="Arial"/>
          <w:b/>
          <w:bCs/>
          <w:sz w:val="22"/>
          <w:szCs w:val="22"/>
          <w:rtl/>
          <w:lang w:bidi="ar-EG"/>
        </w:rPr>
      </w:pPr>
    </w:p>
    <w:p w:rsidR="00312D81" w:rsidRPr="00812F35" w:rsidP="00812F35" w14:paraId="5C5000B5" w14:textId="77777777">
      <w:pPr>
        <w:jc w:val="center"/>
        <w:rPr>
          <w:rFonts w:ascii="Arial" w:hAnsi="Arial" w:cs="Arial"/>
          <w:b/>
          <w:bCs/>
          <w:sz w:val="22"/>
          <w:szCs w:val="22"/>
          <w:lang w:bidi="ar-EG"/>
        </w:rPr>
        <w:sectPr w:rsidSect="003C1B0A">
          <w:pgSz w:w="11906" w:h="16838"/>
          <w:pgMar w:top="1440" w:right="1800" w:bottom="1440" w:left="1800" w:header="708" w:footer="708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space="708"/>
          <w:bidi/>
          <w:rtlGutter/>
          <w:docGrid w:linePitch="360"/>
        </w:sectPr>
      </w:pPr>
      <w:r>
        <w:rPr>
          <w:rFonts w:ascii="Calibri" w:hAnsi="Calibri" w:cs="Calibri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289560</wp:posOffset>
                </wp:positionV>
                <wp:extent cx="1609725" cy="323850"/>
                <wp:effectExtent l="0" t="1905" r="0" b="0"/>
                <wp:wrapNone/>
                <wp:docPr id="7743186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E77" w:rsidRPr="001A291E" w:rsidP="006A2E77" w14:paraId="095A9526" w14:textId="77777777">
                            <w:pPr>
                              <w:pStyle w:val="Foo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1A291E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اعداد المعلمة: هديل النجار</w:t>
                            </w:r>
                          </w:p>
                          <w:p w:rsidR="006A2E77" w:rsidRPr="001A291E" w:rsidP="006A2E77" w14:paraId="7318903E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55" type="#_x0000_t202" style="width:126.75pt;height:25.5pt;margin-top:22.8pt;margin-left:4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4320" filled="f" stroked="f">
                <v:textbox>
                  <w:txbxContent>
                    <w:p w:rsidR="006A2E77" w:rsidRPr="001A291E" w:rsidP="006A2E77">
                      <w:pPr>
                        <w:pStyle w:val="Foo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1A291E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اعداد المعلمة: هديل النجار</w:t>
                      </w:r>
                    </w:p>
                    <w:p w:rsidR="006A2E77" w:rsidRPr="001A291E" w:rsidP="006A2E7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                                         </w:t>
      </w:r>
      <w:r w:rsidRPr="001A291E"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صفحة 2                              انتهت الأسئلة</w:t>
      </w:r>
      <w:r>
        <w:rPr>
          <w:rFonts w:ascii="Arial" w:hAnsi="Arial" w:cs="Arial" w:hint="cs"/>
          <w:b/>
          <w:bCs/>
          <w:sz w:val="22"/>
          <w:szCs w:val="22"/>
          <w:rtl/>
          <w:lang w:bidi="ar-EG"/>
        </w:rPr>
        <w:t>.... تمنياتي لكم بالنجاح</w:t>
      </w:r>
    </w:p>
    <w:p w:rsidR="00812AA0" w:rsidRPr="00AE008B" w:rsidP="00812AA0">
      <w:pPr>
        <w:spacing w:after="160" w:line="259" w:lineRule="auto"/>
        <w:rPr>
          <w:rFonts w:asciiTheme="minorHAnsi" w:eastAsiaTheme="minorHAnsi" w:hAnsiTheme="minorHAnsi" w:cstheme="minorBidi"/>
          <w:b/>
          <w:bCs/>
          <w:rtl/>
        </w:rPr>
      </w:pPr>
      <w:r w:rsidRPr="00AE008B"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292735</wp:posOffset>
            </wp:positionV>
            <wp:extent cx="1035050" cy="646430"/>
            <wp:effectExtent l="0" t="0" r="0" b="127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ع.jp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008B">
        <w:rPr>
          <w:rFonts w:asciiTheme="minorHAnsi" w:eastAsiaTheme="minorHAnsi" w:hAnsiTheme="minorHAnsi" w:cstheme="minorBidi" w:hint="cs"/>
          <w:b/>
          <w:bCs/>
          <w:rtl/>
        </w:rPr>
        <w:t xml:space="preserve">المملكة العربية السعودية                     بسم الله الرحمن الرحيم                                                                               وزارة التعليم                                             </w:t>
      </w:r>
    </w:p>
    <w:p w:rsidR="00812AA0" w:rsidRPr="00AE008B">
      <w:pPr>
        <w:spacing w:after="160" w:line="259" w:lineRule="auto"/>
        <w:rPr>
          <w:rFonts w:asciiTheme="minorHAnsi" w:eastAsiaTheme="minorHAnsi" w:hAnsiTheme="minorHAnsi" w:cstheme="minorBidi"/>
          <w:b/>
          <w:bCs/>
          <w:rtl/>
        </w:rPr>
      </w:pPr>
      <w:r w:rsidRPr="00AE008B">
        <w:rPr>
          <w:rFonts w:asciiTheme="minorHAnsi" w:eastAsiaTheme="minorHAnsi" w:hAnsiTheme="minorHAnsi" w:cstheme="minorBidi" w:hint="cs"/>
          <w:b/>
          <w:bCs/>
          <w:rtl/>
        </w:rPr>
        <w:t xml:space="preserve">إدارة التعليم بمحافظة عنيزة </w:t>
      </w:r>
    </w:p>
    <w:p w:rsidR="00812AA0">
      <w:pPr>
        <w:spacing w:after="160" w:line="259" w:lineRule="auto"/>
        <w:rPr>
          <w:rFonts w:asciiTheme="minorHAnsi" w:eastAsiaTheme="minorHAnsi" w:hAnsiTheme="minorHAnsi" w:cstheme="minorBidi"/>
          <w:b/>
          <w:bCs/>
          <w:rtl/>
        </w:rPr>
      </w:pPr>
      <w:r w:rsidRPr="00AE008B">
        <w:rPr>
          <w:rFonts w:asciiTheme="minorHAnsi" w:eastAsiaTheme="minorHAnsi" w:hAnsiTheme="minorHAnsi" w:cstheme="minorBidi" w:hint="cs"/>
          <w:b/>
          <w:bCs/>
          <w:rtl/>
        </w:rPr>
        <w:t xml:space="preserve">المتوسطة السادسة بعنيزة </w:t>
      </w:r>
    </w:p>
    <w:p w:rsidR="00C315D3" w:rsidRPr="00AE008B">
      <w:pPr>
        <w:spacing w:after="160" w:line="259" w:lineRule="auto"/>
        <w:rPr>
          <w:rFonts w:asciiTheme="minorHAnsi" w:eastAsiaTheme="minorHAnsi" w:hAnsiTheme="minorHAnsi" w:cstheme="minorBidi"/>
          <w:b/>
          <w:bCs/>
          <w:rtl/>
        </w:rPr>
      </w:pPr>
    </w:p>
    <w:p w:rsidR="00812AA0" w:rsidRPr="00AE008B" w:rsidP="00520A73">
      <w:pPr>
        <w:spacing w:after="160" w:line="259" w:lineRule="auto"/>
        <w:rPr>
          <w:rFonts w:asciiTheme="minorHAnsi" w:eastAsiaTheme="minorHAnsi" w:hAnsiTheme="minorHAnsi" w:cstheme="minorBidi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 xml:space="preserve">أسئلة </w:t>
      </w:r>
      <w:r>
        <w:rPr>
          <w:rFonts w:asciiTheme="minorHAnsi" w:eastAsiaTheme="minorHAnsi" w:hAnsiTheme="minorHAnsi" w:cstheme="minorBidi" w:hint="cs"/>
          <w:b/>
          <w:bCs/>
          <w:rtl/>
        </w:rPr>
        <w:t>اختبار</w:t>
      </w:r>
      <w:r w:rsidRPr="00AE008B" w:rsidR="00C55726">
        <w:rPr>
          <w:rFonts w:asciiTheme="minorHAnsi" w:eastAsiaTheme="minorHAnsi" w:hAnsiTheme="minorHAnsi" w:cstheme="minorBidi" w:hint="cs"/>
          <w:b/>
          <w:bCs/>
          <w:rtl/>
        </w:rPr>
        <w:t>مادة</w:t>
      </w:r>
      <w:r w:rsidRPr="00AE008B" w:rsidR="00C55726">
        <w:rPr>
          <w:rFonts w:asciiTheme="minorHAnsi" w:eastAsiaTheme="minorHAnsi" w:hAnsiTheme="minorHAnsi" w:cstheme="minorBidi" w:hint="cs"/>
          <w:b/>
          <w:bCs/>
          <w:rtl/>
        </w:rPr>
        <w:t xml:space="preserve"> المهار</w:t>
      </w:r>
      <w:r w:rsidR="00854B96">
        <w:rPr>
          <w:rFonts w:asciiTheme="minorHAnsi" w:eastAsiaTheme="minorHAnsi" w:hAnsiTheme="minorHAnsi" w:cstheme="minorBidi" w:hint="cs"/>
          <w:b/>
          <w:bCs/>
          <w:rtl/>
        </w:rPr>
        <w:t>ات الحياتية والاسرية للصف الثاني</w:t>
      </w:r>
      <w:r w:rsidRPr="00AE008B" w:rsidR="00C55726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 w:rsidR="00C11DFB">
        <w:rPr>
          <w:rFonts w:asciiTheme="minorHAnsi" w:eastAsiaTheme="minorHAnsi" w:hAnsiTheme="minorHAnsi" w:cstheme="minorBidi" w:hint="cs"/>
          <w:b/>
          <w:bCs/>
          <w:rtl/>
        </w:rPr>
        <w:t xml:space="preserve">المتوسط </w:t>
      </w:r>
      <w:r w:rsidR="00C11DFB">
        <w:rPr>
          <w:rFonts w:asciiTheme="minorHAnsi" w:eastAsiaTheme="minorHAnsi" w:hAnsiTheme="minorHAnsi" w:cstheme="minorBidi" w:hint="cs"/>
          <w:b/>
          <w:bCs/>
          <w:rtl/>
        </w:rPr>
        <w:t>( المنازل</w:t>
      </w:r>
      <w:r w:rsidR="00C11DFB">
        <w:rPr>
          <w:rFonts w:asciiTheme="minorHAnsi" w:eastAsiaTheme="minorHAnsi" w:hAnsiTheme="minorHAnsi" w:cstheme="minorBidi" w:hint="cs"/>
          <w:b/>
          <w:bCs/>
          <w:rtl/>
        </w:rPr>
        <w:t xml:space="preserve"> ) الفصل الثالث</w:t>
      </w:r>
      <w:r w:rsidRPr="00AE008B" w:rsidR="00C55726">
        <w:rPr>
          <w:rFonts w:asciiTheme="minorHAnsi" w:eastAsiaTheme="minorHAnsi" w:hAnsiTheme="minorHAnsi" w:cstheme="minorBidi" w:hint="cs"/>
          <w:b/>
          <w:bCs/>
          <w:rtl/>
        </w:rPr>
        <w:t xml:space="preserve"> لعام 144</w:t>
      </w:r>
      <w:r w:rsidR="00520A73">
        <w:rPr>
          <w:rFonts w:asciiTheme="minorHAnsi" w:eastAsiaTheme="minorHAnsi" w:hAnsiTheme="minorHAnsi" w:cstheme="minorBidi" w:hint="cs"/>
          <w:b/>
          <w:bCs/>
          <w:rtl/>
        </w:rPr>
        <w:t>4</w:t>
      </w:r>
      <w:r w:rsidRPr="00AE008B" w:rsidR="00C55726">
        <w:rPr>
          <w:rFonts w:asciiTheme="minorHAnsi" w:eastAsiaTheme="minorHAnsi" w:hAnsiTheme="minorHAnsi" w:cstheme="minorBidi" w:hint="cs"/>
          <w:b/>
          <w:bCs/>
          <w:rtl/>
        </w:rPr>
        <w:t>هـ</w:t>
      </w:r>
    </w:p>
    <w:p w:rsidR="00C55726" w:rsidRPr="00AE008B">
      <w:pPr>
        <w:spacing w:after="160" w:line="259" w:lineRule="auto"/>
        <w:rPr>
          <w:rFonts w:asciiTheme="minorHAnsi" w:eastAsiaTheme="minorHAnsi" w:hAnsiTheme="minorHAnsi" w:cstheme="minorBidi"/>
          <w:b/>
          <w:bCs/>
          <w:rtl/>
        </w:rPr>
      </w:pPr>
      <w:r w:rsidRPr="00AE008B">
        <w:rPr>
          <w:rFonts w:asciiTheme="minorHAnsi" w:eastAsiaTheme="minorHAnsi" w:hAnsiTheme="minorHAnsi" w:cstheme="minorBidi" w:hint="cs"/>
          <w:b/>
          <w:bCs/>
          <w:rtl/>
        </w:rPr>
        <w:t xml:space="preserve">اسم </w:t>
      </w:r>
      <w:r w:rsidRPr="00AE008B">
        <w:rPr>
          <w:rFonts w:asciiTheme="minorHAnsi" w:eastAsiaTheme="minorHAnsi" w:hAnsiTheme="minorHAnsi" w:cstheme="minorBidi" w:hint="cs"/>
          <w:b/>
          <w:bCs/>
          <w:rtl/>
        </w:rPr>
        <w:t>الطالبة :</w:t>
      </w:r>
      <w:r w:rsidRPr="00AE008B">
        <w:rPr>
          <w:rFonts w:asciiTheme="minorHAnsi" w:eastAsiaTheme="minorHAnsi" w:hAnsiTheme="minorHAnsi" w:cstheme="minorBidi" w:hint="cs"/>
          <w:b/>
          <w:bCs/>
          <w:rtl/>
        </w:rPr>
        <w:t>..........................</w:t>
      </w:r>
    </w:p>
    <w:tbl>
      <w:tblPr>
        <w:tblStyle w:val="TableGrid"/>
        <w:bidiVisual/>
        <w:tblW w:w="0" w:type="auto"/>
        <w:tblLook w:val="04A0"/>
      </w:tblPr>
      <w:tblGrid>
        <w:gridCol w:w="3193"/>
        <w:gridCol w:w="2337"/>
        <w:gridCol w:w="2337"/>
      </w:tblGrid>
      <w:tr w:rsidTr="00F05B10">
        <w:tblPrEx>
          <w:tblW w:w="0" w:type="auto"/>
          <w:tblLook w:val="04A0"/>
        </w:tblPrEx>
        <w:tc>
          <w:tcPr>
            <w:tcW w:w="3193" w:type="dxa"/>
          </w:tcPr>
          <w:p w:rsidR="00473450" w:rsidRPr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 w:rsidRPr="00AE008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             الأسئلة </w:t>
            </w:r>
          </w:p>
        </w:tc>
        <w:tc>
          <w:tcPr>
            <w:tcW w:w="2337" w:type="dxa"/>
          </w:tcPr>
          <w:p w:rsidR="00473450" w:rsidRPr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         الدرجة </w:t>
            </w:r>
            <w:r w:rsidRPr="00AE008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2337" w:type="dxa"/>
          </w:tcPr>
          <w:p w:rsidR="00473450" w:rsidRPr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   الدرجة المستحقة </w:t>
            </w:r>
          </w:p>
        </w:tc>
      </w:tr>
      <w:tr w:rsidTr="00F05B10">
        <w:tblPrEx>
          <w:tblW w:w="0" w:type="auto"/>
          <w:tblLook w:val="04A0"/>
        </w:tblPrEx>
        <w:tc>
          <w:tcPr>
            <w:tcW w:w="3193" w:type="dxa"/>
          </w:tcPr>
          <w:p w:rsidR="00473450" w:rsidRPr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 w:rsidRPr="00AE008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ا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لسؤال الأول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(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تحريرى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)   </w:t>
            </w:r>
          </w:p>
        </w:tc>
        <w:tc>
          <w:tcPr>
            <w:tcW w:w="2337" w:type="dxa"/>
          </w:tcPr>
          <w:p w:rsidR="00473450" w:rsidP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   60 درجة</w:t>
            </w:r>
          </w:p>
          <w:p w:rsidR="00473450" w:rsidRPr="00AE008B" w:rsidP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</w:p>
        </w:tc>
        <w:tc>
          <w:tcPr>
            <w:tcW w:w="2337" w:type="dxa"/>
          </w:tcPr>
          <w:p w:rsidR="00473450" w:rsidP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</w:p>
        </w:tc>
      </w:tr>
      <w:tr w:rsidTr="00F05B10">
        <w:tblPrEx>
          <w:tblW w:w="0" w:type="auto"/>
          <w:tblLook w:val="04A0"/>
        </w:tblPrEx>
        <w:tc>
          <w:tcPr>
            <w:tcW w:w="3193" w:type="dxa"/>
          </w:tcPr>
          <w:p w:rsidR="00473450" w:rsidRPr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 w:rsidRPr="00AE008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    ال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مهمات الادائية           </w:t>
            </w:r>
          </w:p>
        </w:tc>
        <w:tc>
          <w:tcPr>
            <w:tcW w:w="2337" w:type="dxa"/>
          </w:tcPr>
          <w:p w:rsidR="00473450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    40 درجة</w:t>
            </w:r>
          </w:p>
          <w:p w:rsidR="00473450" w:rsidRPr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2337" w:type="dxa"/>
          </w:tcPr>
          <w:p w:rsidR="00473450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</w:p>
        </w:tc>
      </w:tr>
      <w:tr w:rsidTr="00F05B10">
        <w:tblPrEx>
          <w:tblW w:w="0" w:type="auto"/>
          <w:tblLook w:val="04A0"/>
        </w:tblPrEx>
        <w:tc>
          <w:tcPr>
            <w:tcW w:w="3193" w:type="dxa"/>
          </w:tcPr>
          <w:p w:rsidR="00473450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 w:rsidRPr="00AE008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    ا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لمجموع                   </w:t>
            </w:r>
          </w:p>
          <w:p w:rsidR="00473450" w:rsidRPr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</w:p>
        </w:tc>
        <w:tc>
          <w:tcPr>
            <w:tcW w:w="2337" w:type="dxa"/>
          </w:tcPr>
          <w:p w:rsidR="00473450" w:rsidRPr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    100درجة</w:t>
            </w:r>
          </w:p>
        </w:tc>
        <w:tc>
          <w:tcPr>
            <w:tcW w:w="2337" w:type="dxa"/>
          </w:tcPr>
          <w:p w:rsidR="00473450" w:rsidRPr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</w:p>
        </w:tc>
      </w:tr>
    </w:tbl>
    <w:p w:rsidR="00C55726" w:rsidRPr="00AE008B">
      <w:pPr>
        <w:spacing w:after="160" w:line="259" w:lineRule="auto"/>
        <w:rPr>
          <w:rFonts w:asciiTheme="minorHAnsi" w:eastAsiaTheme="minorHAnsi" w:hAnsiTheme="minorHAnsi" w:cstheme="minorBidi"/>
          <w:b/>
          <w:bCs/>
          <w:rtl/>
        </w:rPr>
      </w:pPr>
      <w:r w:rsidRPr="00AE008B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</w:p>
    <w:p w:rsidR="00C55726" w:rsidRPr="00473450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AE008B">
        <w:rPr>
          <w:rFonts w:asciiTheme="minorHAnsi" w:eastAsiaTheme="minorHAnsi" w:hAnsiTheme="minorHAnsi" w:cstheme="minorBidi" w:hint="cs"/>
          <w:b/>
          <w:bCs/>
          <w:rtl/>
        </w:rPr>
        <w:t xml:space="preserve">                         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اجيبي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عما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يلى :</w:t>
      </w:r>
    </w:p>
    <w:p w:rsidR="00C55726" w:rsidRPr="00473450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السؤال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الأول  :</w:t>
      </w:r>
    </w:p>
    <w:p w:rsidR="00831704" w:rsidRPr="00473450" w:rsidP="00831704">
      <w:pPr>
        <w:numPr>
          <w:ilvl w:val="0"/>
          <w:numId w:val="1"/>
        </w:numPr>
        <w:spacing w:after="160" w:line="259" w:lineRule="auto"/>
        <w:ind w:left="1275" w:hanging="360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عللي لما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يأتي :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</w:p>
    <w:p w:rsidR="00831704" w:rsidRPr="00473450" w:rsidP="00831704">
      <w:pPr>
        <w:spacing w:after="160" w:line="259" w:lineRule="auto"/>
        <w:ind w:left="915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1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ـ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="00C05B9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إصابة</w:t>
      </w:r>
      <w:r w:rsidR="00C05B9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الشخص المتعاطي </w:t>
      </w:r>
      <w:r w:rsidR="00C05B9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بالامراض</w:t>
      </w:r>
      <w:r w:rsidR="00C05B9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المعدية .</w:t>
      </w:r>
    </w:p>
    <w:p w:rsidR="00831704" w:rsidRPr="00473450" w:rsidP="00831704">
      <w:pPr>
        <w:spacing w:after="160" w:line="259" w:lineRule="auto"/>
        <w:ind w:left="915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..........................................................................................</w:t>
      </w:r>
    </w:p>
    <w:p w:rsidR="00831704" w:rsidRPr="00473450" w:rsidP="00831704">
      <w:pPr>
        <w:spacing w:after="160" w:line="259" w:lineRule="auto"/>
        <w:ind w:left="915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2ـ </w:t>
      </w:r>
      <w:r w:rsidR="00C05B9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اختيار الحمية الغذائية </w:t>
      </w:r>
      <w:r w:rsidR="00C05B9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الصحية .</w:t>
      </w:r>
    </w:p>
    <w:p w:rsidR="00473450" w:rsidRPr="00473450" w:rsidP="003B0D3E">
      <w:pPr>
        <w:spacing w:after="160" w:line="259" w:lineRule="auto"/>
        <w:ind w:left="915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........................................................</w:t>
      </w:r>
      <w:r w:rsidR="003B0D3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...............................</w:t>
      </w:r>
    </w:p>
    <w:p w:rsidR="00831704" w:rsidRPr="00473450" w:rsidP="00831704">
      <w:pPr>
        <w:spacing w:after="160" w:line="259" w:lineRule="auto"/>
        <w:ind w:left="915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ــــــــــــــــــــــــــــــ ـــــــــــــــــــــــــــــــــــــــــــــ ـــــــــــــــــــــــــــــــــــــــــــ</w:t>
      </w:r>
    </w:p>
    <w:p w:rsidR="00473450" w:rsidP="007359F7">
      <w:pPr>
        <w:numPr>
          <w:ilvl w:val="0"/>
          <w:numId w:val="1"/>
        </w:numPr>
        <w:spacing w:after="160" w:line="259" w:lineRule="auto"/>
        <w:ind w:left="1275" w:hanging="360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اختاري الإجابة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الصحيحة :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</w:p>
    <w:p w:rsidR="003B0D3E" w:rsidP="007359F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1ـ حكم تناول المؤثرات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العقلية :</w:t>
      </w:r>
    </w:p>
    <w:p w:rsidR="003C2FFE" w:rsidP="007359F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*حرام                *يجوز                        *مباح</w:t>
      </w:r>
    </w:p>
    <w:p w:rsidR="005B4CA3" w:rsidP="007359F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2ـ من أسباب تعاطي المخدرات في محيط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الاسرة :</w:t>
      </w:r>
    </w:p>
    <w:p w:rsidR="005B4CA3" w:rsidP="007359F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*ض</w:t>
      </w:r>
      <w:r w:rsidR="009B379A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عف الوازع الديني           *</w:t>
      </w:r>
      <w:r w:rsidR="009B379A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التفائل</w:t>
      </w:r>
      <w:r w:rsidR="009B379A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     *الحمية الغذائية </w:t>
      </w:r>
    </w:p>
    <w:p w:rsidR="005B4CA3" w:rsidP="007359F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3ـ كيف تعاملت وزارة التعليم مع التنمر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الالكتروني :</w:t>
      </w:r>
    </w:p>
    <w:p w:rsidR="005B4CA3" w:rsidRPr="007359F7" w:rsidP="007359F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*توعية الطلاب بخطوته         *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تعزيزالسلوكيات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الإيجابية بين الطلبة     * جمع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ماسبق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</w:p>
    <w:p w:rsidR="00C05B97" w:rsidP="00D15243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</w:p>
    <w:p w:rsidR="008B04FB" w:rsidP="00D15243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leftMargin">
                  <wp:posOffset>921873</wp:posOffset>
                </wp:positionH>
                <wp:positionV relativeFrom="paragraph">
                  <wp:posOffset>236610</wp:posOffset>
                </wp:positionV>
                <wp:extent cx="612475" cy="283786"/>
                <wp:effectExtent l="19050" t="19050" r="16510" b="40640"/>
                <wp:wrapNone/>
                <wp:docPr id="2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2475" cy="28378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2" o:spid="_x0000_s1056" type="#_x0000_t66" style="width:48.23pt;height:22.35pt;margin-top:18.63pt;margin-left:72.59pt;mso-height-percent:0;mso-height-relative:margin;mso-position-horizontal-relative:left-margin-area;mso-width-percent:0;mso-width-relative:margin;mso-wrap-distance-bottom:0;mso-wrap-distance-left:9pt;mso-wrap-distance-right:9pt;mso-wrap-distance-top:0;position:absolute;v-text-anchor:middle;z-index:251722752" adj="5004" fillcolor="#4472c4" stroked="t" strokecolor="#2f528f" strokeweight="1pt"/>
            </w:pict>
          </mc:Fallback>
        </mc:AlternateContent>
      </w:r>
    </w:p>
    <w:p w:rsidR="00E743BB" w:rsidP="00E743BB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ج) صنف العلامات لمدمن المواد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المخدرة </w:t>
      </w:r>
      <w:r w:rsidR="00FC2DA6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:</w:t>
      </w:r>
    </w:p>
    <w:p w:rsidR="00473450" w:rsidRPr="00473450" w:rsidP="003B0D3E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(</w:t>
      </w:r>
      <w:r w:rsidR="00FC2DA6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جروح وندبات في مكان الحقن الوريدي / عدم القدرة على التركيز / التبلد في المشاعر / </w:t>
      </w:r>
      <w:r w:rsidR="00EE695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الضحك الهستيري / زيادة التعرق بشكل كبير / كثرة الحركة والانفعال / التوتر </w:t>
      </w:r>
      <w:r w:rsidR="00EE695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والقلق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)</w:t>
      </w:r>
    </w:p>
    <w:tbl>
      <w:tblPr>
        <w:tblStyle w:val="TableGrid"/>
        <w:bidiVisual/>
        <w:tblW w:w="0" w:type="auto"/>
        <w:tblInd w:w="215" w:type="dxa"/>
        <w:tblLook w:val="04A0"/>
      </w:tblPr>
      <w:tblGrid>
        <w:gridCol w:w="2552"/>
        <w:gridCol w:w="2694"/>
        <w:gridCol w:w="2835"/>
      </w:tblGrid>
      <w:tr w:rsidTr="00E743BB">
        <w:tblPrEx>
          <w:tblW w:w="0" w:type="auto"/>
          <w:tblInd w:w="215" w:type="dxa"/>
          <w:tblLook w:val="04A0"/>
        </w:tblPrEx>
        <w:tc>
          <w:tcPr>
            <w:tcW w:w="2552" w:type="dxa"/>
          </w:tcPr>
          <w:p w:rsidR="00E743BB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   الجانب الصحي </w:t>
            </w:r>
          </w:p>
        </w:tc>
        <w:tc>
          <w:tcPr>
            <w:tcW w:w="2694" w:type="dxa"/>
          </w:tcPr>
          <w:p w:rsidR="00E743BB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FC2DA6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الجانب العقلي </w:t>
            </w:r>
          </w:p>
        </w:tc>
        <w:tc>
          <w:tcPr>
            <w:tcW w:w="2835" w:type="dxa"/>
          </w:tcPr>
          <w:p w:rsidR="00E743BB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 الجانب النفسي </w:t>
            </w:r>
          </w:p>
        </w:tc>
      </w:tr>
      <w:tr w:rsidTr="00E743BB">
        <w:tblPrEx>
          <w:tblW w:w="0" w:type="auto"/>
          <w:tblInd w:w="215" w:type="dxa"/>
          <w:tblLook w:val="04A0"/>
        </w:tblPrEx>
        <w:tc>
          <w:tcPr>
            <w:tcW w:w="2552" w:type="dxa"/>
          </w:tcPr>
          <w:p w:rsidR="00E743BB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:rsidR="00E743BB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E743BB" w:rsidRPr="00473450" w:rsidP="0047345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E743BB" w:rsidRPr="00473450" w:rsidP="0047345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Tr="00E743BB">
        <w:tblPrEx>
          <w:tblW w:w="0" w:type="auto"/>
          <w:tblInd w:w="215" w:type="dxa"/>
          <w:tblLook w:val="04A0"/>
        </w:tblPrEx>
        <w:tc>
          <w:tcPr>
            <w:tcW w:w="2552" w:type="dxa"/>
          </w:tcPr>
          <w:p w:rsidR="00E743BB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:rsidR="00E743BB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E743BB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E743BB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Tr="00E743BB">
        <w:tblPrEx>
          <w:tblW w:w="0" w:type="auto"/>
          <w:tblInd w:w="215" w:type="dxa"/>
          <w:tblLook w:val="04A0"/>
        </w:tblPrEx>
        <w:tc>
          <w:tcPr>
            <w:tcW w:w="2552" w:type="dxa"/>
          </w:tcPr>
          <w:p w:rsidR="00E743BB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:rsidR="00E743BB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E743BB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E743BB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5F0B97" w:rsidRPr="00473450" w:rsidP="00473450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ــــــــــــــــــــــــــــــــــــــــــــــــــــــ  ـــــــــــــــــــــــــــــــــــــــــــــــــــــــــــــــــــ</w:t>
      </w:r>
    </w:p>
    <w:p w:rsidR="00473450" w:rsidRPr="00473450" w:rsidP="003B0D3E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د) ضعي رقم المصطلح أمام المفهوم المناسب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له </w:t>
      </w:r>
      <w:r w:rsidRPr="00473450" w:rsidR="005F0B9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:</w:t>
      </w:r>
      <w:r w:rsidRPr="00473450" w:rsidR="005F0B9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9215" w:type="dxa"/>
        <w:tblInd w:w="-493" w:type="dxa"/>
        <w:tblLook w:val="04A0"/>
      </w:tblPr>
      <w:tblGrid>
        <w:gridCol w:w="429"/>
        <w:gridCol w:w="1981"/>
        <w:gridCol w:w="425"/>
        <w:gridCol w:w="6380"/>
      </w:tblGrid>
      <w:tr w:rsidTr="00520A73">
        <w:tblPrEx>
          <w:tblW w:w="9215" w:type="dxa"/>
          <w:tblInd w:w="-493" w:type="dxa"/>
          <w:tblLook w:val="04A0"/>
        </w:tblPrEx>
        <w:tc>
          <w:tcPr>
            <w:tcW w:w="429" w:type="dxa"/>
          </w:tcPr>
          <w:p w:rsidR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:rsidR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1ـ</w:t>
            </w:r>
          </w:p>
        </w:tc>
        <w:tc>
          <w:tcPr>
            <w:tcW w:w="1981" w:type="dxa"/>
          </w:tcPr>
          <w:p w:rsidR="00520A73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:rsidR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0645F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المؤثرات العقلية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5808D0" w:rsidRPr="00473450" w:rsidP="005808D0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5" w:type="dxa"/>
          </w:tcPr>
          <w:p w:rsidR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80" w:type="dxa"/>
          </w:tcPr>
          <w:p w:rsidR="005808D0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F6667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الالتزام بتنفيذ مجموعة من المعاير التي تحدد نوع وكمية الطعام وكيفية إعداده وتوقيت تناوله للحصول على الطاقة لنمو الانسان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Tr="00520A73">
        <w:tblPrEx>
          <w:tblW w:w="9215" w:type="dxa"/>
          <w:tblInd w:w="-493" w:type="dxa"/>
          <w:tblLook w:val="04A0"/>
        </w:tblPrEx>
        <w:tc>
          <w:tcPr>
            <w:tcW w:w="429" w:type="dxa"/>
          </w:tcPr>
          <w:p w:rsidR="005808D0" w:rsidP="005808D0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2ـ </w:t>
            </w:r>
          </w:p>
        </w:tc>
        <w:tc>
          <w:tcPr>
            <w:tcW w:w="1981" w:type="dxa"/>
          </w:tcPr>
          <w:p w:rsidR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:rsidR="005808D0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التفكير </w:t>
            </w:r>
            <w:r w:rsidR="00BB5871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الإيجابي</w:t>
            </w:r>
          </w:p>
        </w:tc>
        <w:tc>
          <w:tcPr>
            <w:tcW w:w="425" w:type="dxa"/>
          </w:tcPr>
          <w:p w:rsidR="005808D0" w:rsidRPr="00473450" w:rsidP="005F0B97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80" w:type="dxa"/>
          </w:tcPr>
          <w:p w:rsidR="005808D0" w:rsidRPr="00473450" w:rsidP="005F0B97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هي قدرة الفرد على العمل وأداء الواجبات والمتطلبات الحياتية دون الشعور بالتعب مع توفر الجهد الكافي للتمتع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بالانشطة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وقت الفراغ</w:t>
            </w:r>
          </w:p>
        </w:tc>
      </w:tr>
      <w:tr w:rsidTr="00520A73">
        <w:tblPrEx>
          <w:tblW w:w="9215" w:type="dxa"/>
          <w:tblInd w:w="-493" w:type="dxa"/>
          <w:tblLook w:val="04A0"/>
        </w:tblPrEx>
        <w:tc>
          <w:tcPr>
            <w:tcW w:w="429" w:type="dxa"/>
          </w:tcPr>
          <w:p w:rsidR="005808D0" w:rsidP="005F0B97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3ـ </w:t>
            </w:r>
          </w:p>
        </w:tc>
        <w:tc>
          <w:tcPr>
            <w:tcW w:w="1981" w:type="dxa"/>
          </w:tcPr>
          <w:p w:rsidR="005808D0" w:rsidP="005F0B97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:rsidR="005808D0" w:rsidRPr="00473450" w:rsidP="005F0B97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التنمر الالكتروني </w:t>
            </w:r>
          </w:p>
        </w:tc>
        <w:tc>
          <w:tcPr>
            <w:tcW w:w="425" w:type="dxa"/>
          </w:tcPr>
          <w:p w:rsidR="005808D0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80" w:type="dxa"/>
          </w:tcPr>
          <w:p w:rsidR="005808D0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تعمد إيذاء الاخرين بطريقة متكررة وعدائية عبر الانترنت بهدف تخويف او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استفزازالمتنمر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علية</w:t>
            </w:r>
          </w:p>
        </w:tc>
      </w:tr>
      <w:tr w:rsidTr="00520A73">
        <w:tblPrEx>
          <w:tblW w:w="9215" w:type="dxa"/>
          <w:tblInd w:w="-493" w:type="dxa"/>
          <w:tblLook w:val="04A0"/>
        </w:tblPrEx>
        <w:tc>
          <w:tcPr>
            <w:tcW w:w="429" w:type="dxa"/>
          </w:tcPr>
          <w:p w:rsidR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4ـ </w:t>
            </w:r>
          </w:p>
        </w:tc>
        <w:tc>
          <w:tcPr>
            <w:tcW w:w="1981" w:type="dxa"/>
          </w:tcPr>
          <w:p w:rsidR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:rsidR="005808D0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إدارة الذات </w:t>
            </w:r>
          </w:p>
        </w:tc>
        <w:tc>
          <w:tcPr>
            <w:tcW w:w="425" w:type="dxa"/>
          </w:tcPr>
          <w:p w:rsidR="005808D0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80" w:type="dxa"/>
          </w:tcPr>
          <w:p w:rsidR="005808D0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فن التعامل بما هو متاح من أدوات وقدرات ووسائل للحصول على أفضل النتائج</w:t>
            </w:r>
          </w:p>
        </w:tc>
      </w:tr>
      <w:tr w:rsidTr="00520A73">
        <w:tblPrEx>
          <w:tblW w:w="9215" w:type="dxa"/>
          <w:tblInd w:w="-493" w:type="dxa"/>
          <w:tblLook w:val="04A0"/>
        </w:tblPrEx>
        <w:tc>
          <w:tcPr>
            <w:tcW w:w="429" w:type="dxa"/>
          </w:tcPr>
          <w:p w:rsidR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5ـ</w:t>
            </w:r>
          </w:p>
        </w:tc>
        <w:tc>
          <w:tcPr>
            <w:tcW w:w="1981" w:type="dxa"/>
          </w:tcPr>
          <w:p w:rsidR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:rsidR="005808D0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الحمية الغذائية</w:t>
            </w:r>
          </w:p>
        </w:tc>
        <w:tc>
          <w:tcPr>
            <w:tcW w:w="425" w:type="dxa"/>
          </w:tcPr>
          <w:p w:rsidR="005808D0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80" w:type="dxa"/>
          </w:tcPr>
          <w:p w:rsidR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مواد</w:t>
            </w:r>
            <w:r w:rsidR="003906B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سامة شديدة الخطورة على الخلايا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العصبية وخاصة خلايا المخ</w:t>
            </w:r>
          </w:p>
          <w:p w:rsidR="00520A73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Tr="00520A73">
        <w:tblPrEx>
          <w:tblW w:w="9215" w:type="dxa"/>
          <w:tblInd w:w="-493" w:type="dxa"/>
          <w:tblLook w:val="04A0"/>
        </w:tblPrEx>
        <w:tc>
          <w:tcPr>
            <w:tcW w:w="429" w:type="dxa"/>
          </w:tcPr>
          <w:p w:rsidR="00520A73" w:rsidP="00D15243">
            <w:pP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1" w:type="dxa"/>
          </w:tcPr>
          <w:p w:rsidR="00520A73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520A73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80" w:type="dxa"/>
          </w:tcPr>
          <w:p w:rsidR="00520A73" w:rsidP="00520A73">
            <w:pP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الطرق والوسائل التي تساعد الانسان على الاستفادة من وقت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ه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وتحقيق أهدافه وإيجاد التوازن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مابين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الواجبات والرغبات</w:t>
            </w:r>
          </w:p>
        </w:tc>
      </w:tr>
    </w:tbl>
    <w:p w:rsidR="005F0B97" w:rsidRPr="00473450" w:rsidP="00F55D3A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</w:p>
    <w:p w:rsidR="008B04FB" w:rsidP="00F55D3A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هـ)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عددى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أثنين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ممايلي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: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</w:p>
    <w:p w:rsidR="00F55D3A" w:rsidRPr="00473450" w:rsidP="00C315D3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1</w:t>
      </w:r>
      <w:r w:rsidR="00C11DF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) </w:t>
      </w:r>
      <w:r w:rsidR="003906B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أنواع المؤثرات </w:t>
      </w:r>
      <w:r w:rsidR="003906B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العقلية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:</w:t>
      </w:r>
    </w:p>
    <w:p w:rsidR="004066D5" w:rsidRPr="00473450" w:rsidP="00393ABD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1</w:t>
      </w:r>
      <w:r w:rsidRPr="00473450" w:rsidR="00F55D3A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ـ .....................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............</w:t>
      </w:r>
      <w:r w:rsid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</w:t>
      </w:r>
      <w:r w:rsidRPr="00473450" w:rsidR="00F55D3A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</w:t>
      </w:r>
      <w:r w:rsid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2ـ ......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..............................</w:t>
      </w:r>
    </w:p>
    <w:p w:rsidR="004066D5" w:rsidRPr="00473450" w:rsidP="006F4B4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</w:t>
      </w:r>
      <w:r w:rsidR="00C11DF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="006F4B4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2</w:t>
      </w:r>
      <w:r w:rsidR="00C11DF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)</w:t>
      </w:r>
      <w:r w:rsidR="00EE695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="003906B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أدوات التنمر </w:t>
      </w:r>
      <w:r w:rsidR="003906B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الالكتروني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: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</w:p>
    <w:p w:rsidR="004066D5" w:rsidRPr="00473450" w:rsidP="00F55D3A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 1ـ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..................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...............        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2ـ ........................</w:t>
      </w:r>
      <w:r w:rsid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...........</w:t>
      </w:r>
    </w:p>
    <w:p w:rsidR="007D7B6E" w:rsidRPr="00C05B97" w:rsidP="00C05B97">
      <w:pPr>
        <w:numPr>
          <w:ilvl w:val="0"/>
          <w:numId w:val="2"/>
        </w:numPr>
        <w:spacing w:after="160" w:line="259" w:lineRule="auto"/>
        <w:ind w:left="900" w:hanging="360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C05B9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مهارات الإدارة </w:t>
      </w:r>
      <w:r w:rsidRPr="00C05B9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الذاتية </w:t>
      </w:r>
      <w:r w:rsidRPr="00C05B97" w:rsidR="00C11DF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C05B9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:</w:t>
      </w:r>
    </w:p>
    <w:p w:rsidR="006F4B41" w:rsidP="00C05B9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</w:t>
      </w:r>
      <w:r w:rsidRPr="00473450" w:rsidR="007D7B6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1ـ ..........................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.........    </w:t>
      </w:r>
      <w:r w:rsidRPr="00473450" w:rsidR="007D7B6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2ـ ........................</w:t>
      </w:r>
      <w:r w:rsidR="00E743B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.........</w:t>
      </w:r>
    </w:p>
    <w:p w:rsidR="00E743BB" w:rsidP="006F4B4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4)</w:t>
      </w:r>
      <w:r w:rsidR="007359F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="003C2FF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فوائد اتباع حمية غذائية </w:t>
      </w:r>
      <w:r w:rsidR="003C2FF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صحية </w:t>
      </w:r>
      <w:r w:rsidR="007359F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:</w:t>
      </w:r>
      <w:r w:rsidR="007359F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</w:p>
    <w:p w:rsidR="00C315D3" w:rsidRPr="00473450" w:rsidP="00520A73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1 </w:t>
      </w:r>
      <w:r w:rsidR="007359F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ـ ..........................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....           </w:t>
      </w:r>
      <w:r w:rsidR="007359F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2ـ .............................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...</w:t>
      </w:r>
      <w:r w:rsidR="007359F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</w:t>
      </w:r>
      <w:r w:rsidR="003B0D3E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-432386</wp:posOffset>
                </wp:positionH>
                <wp:positionV relativeFrom="paragraph">
                  <wp:posOffset>385591</wp:posOffset>
                </wp:positionV>
                <wp:extent cx="554044" cy="230961"/>
                <wp:effectExtent l="19050" t="19050" r="17780" b="36195"/>
                <wp:wrapNone/>
                <wp:docPr id="3" name="سهم إلى اليسار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V="1">
                          <a:off x="0" y="0"/>
                          <a:ext cx="554044" cy="23096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3" o:spid="_x0000_s1057" type="#_x0000_t66" style="width:43.63pt;height:18.19pt;margin-top:30.36pt;margin-left:-34.05pt;flip:y;mso-height-percent:0;mso-height-relative:margin;mso-width-percent:0;mso-width-relative:margin;mso-wrap-distance-bottom:0;mso-wrap-distance-left:9pt;mso-wrap-distance-right:9pt;mso-wrap-distance-top:0;position:absolute;v-text-anchor:middle;z-index:251724800" adj="4502" fillcolor="#4472c4" stroked="t" strokecolor="#2f528f" strokeweight="1pt"/>
            </w:pict>
          </mc:Fallback>
        </mc:AlternateContent>
      </w:r>
    </w:p>
    <w:p w:rsidR="004066D5" w:rsidRPr="00473450" w:rsidP="004066D5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</w:p>
    <w:p w:rsidR="00393ABD" w:rsidP="00F55D3A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ز) 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ضعي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علامة ( </w:t>
      </w:r>
      <w:r w:rsidR="00C315D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) أمام العبارة الصحية وعلامة (   ) أمام العبارة الخاطئة : </w:t>
      </w:r>
    </w:p>
    <w:p w:rsidR="00015792" w:rsidP="00015792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1ـ من أضرار المؤثرات العقلية فقدان العمل أو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الدراسة  (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 )</w:t>
      </w:r>
    </w:p>
    <w:p w:rsidR="003906BC" w:rsidP="00015792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2ـ من اثار التنمر الالكتروني على المتنمر عليه نوبات الغضب والخوف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( 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) </w:t>
      </w:r>
    </w:p>
    <w:p w:rsidR="003906BC" w:rsidP="00015792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3ـ من طرق تطوير إدارة الذات أن تقارن نفسك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بالاخرين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(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  )</w:t>
      </w:r>
    </w:p>
    <w:p w:rsidR="003C2FFE" w:rsidP="00015792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4ـ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لاأتقبل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أي نوع من النقد فأنا لا أتغير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لانني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راض عن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نفسي  (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) </w:t>
      </w:r>
    </w:p>
    <w:p w:rsidR="003C2FFE" w:rsidP="00015792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5ـ من أنواع الحميات الغذائية الحمية الغذائية المتوازنة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( 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 ) </w:t>
      </w:r>
    </w:p>
    <w:p w:rsidR="00F74A51" w:rsidP="00015792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6ـ الوقت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لايكفي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لمذاكرة جميع المواد من العبارات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الإيجابية  (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 )</w:t>
      </w:r>
    </w:p>
    <w:p w:rsidR="00F74A51" w:rsidP="00015792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7ـ من فوائد التفكير الإيجابي يزيل الأفكار والمشاعر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السلبية  (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 ) </w:t>
      </w:r>
    </w:p>
    <w:p w:rsidR="00473450" w:rsidRPr="00C11DFB" w:rsidP="009C537C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ـــــــــــــــــــــــــــــ ـــــــــــــــــــــــــــــــــــ ـــــــــــــــــــــــــــ</w:t>
      </w:r>
      <w:r w:rsidR="009C537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ــــــــــــــــــــــــ</w:t>
      </w:r>
    </w:p>
    <w:p w:rsidR="00473450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8"/>
          <w:szCs w:val="28"/>
          <w:rtl/>
        </w:rPr>
      </w:pPr>
    </w:p>
    <w:p w:rsidR="00AE008B" w:rsidRPr="00473450" w:rsidP="00C315D3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noProof/>
          <w:sz w:val="28"/>
          <w:szCs w:val="28"/>
          <w:rtl/>
        </w:rPr>
        <w:t xml:space="preserve">                                     انتهت الأسئلة وبالله التوفيق </w:t>
      </w:r>
    </w:p>
    <w:p w:rsidR="00F74A51" w:rsidP="007D7B6E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noProof/>
          <w:sz w:val="28"/>
          <w:szCs w:val="28"/>
          <w:rtl/>
        </w:rPr>
        <w:t xml:space="preserve">                                        </w:t>
      </w:r>
      <w:r w:rsidRPr="00473450" w:rsidR="00473450">
        <w:rPr>
          <w:rFonts w:asciiTheme="minorHAnsi" w:eastAsiaTheme="minorHAnsi" w:hAnsiTheme="minorHAnsi" w:cstheme="minorBidi" w:hint="cs"/>
          <w:b/>
          <w:bCs/>
          <w:noProof/>
          <w:sz w:val="28"/>
          <w:szCs w:val="28"/>
          <w:rtl/>
        </w:rPr>
        <w:t xml:space="preserve">              </w:t>
      </w:r>
    </w:p>
    <w:p w:rsidR="00AE008B" w:rsidRPr="00473450" w:rsidP="007D7B6E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noProof/>
          <w:sz w:val="28"/>
          <w:szCs w:val="28"/>
          <w:rtl/>
        </w:rPr>
        <w:t xml:space="preserve">   </w:t>
      </w:r>
      <w:r w:rsidRPr="00473450">
        <w:rPr>
          <w:rFonts w:asciiTheme="minorHAnsi" w:eastAsiaTheme="minorHAnsi" w:hAnsiTheme="minorHAnsi" w:cstheme="minorBidi" w:hint="cs"/>
          <w:b/>
          <w:bCs/>
          <w:noProof/>
          <w:sz w:val="28"/>
          <w:szCs w:val="28"/>
          <w:rtl/>
        </w:rPr>
        <w:t xml:space="preserve">   معلمة المادة : أمل عبد العزيز العبيكي </w:t>
      </w:r>
    </w:p>
    <w:p w:rsidR="00AE008B" w:rsidRPr="00473450" w:rsidP="007D7B6E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/>
          <w:sz w:val="28"/>
          <w:szCs w:val="28"/>
          <w:rtl/>
        </w:rPr>
      </w:pPr>
    </w:p>
    <w:p w:rsidR="00AE008B" w:rsidRPr="00473450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8"/>
          <w:szCs w:val="28"/>
          <w:rtl/>
        </w:rPr>
      </w:pPr>
    </w:p>
    <w:p w:rsidR="00AE008B" w:rsidRPr="00473450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8"/>
          <w:szCs w:val="28"/>
          <w:rtl/>
        </w:rPr>
      </w:pPr>
    </w:p>
    <w:p w:rsidR="00AE008B" w:rsidRPr="00473450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8"/>
          <w:szCs w:val="28"/>
          <w:rtl/>
        </w:rPr>
      </w:pPr>
    </w:p>
    <w:p w:rsidR="00AE008B" w:rsidRPr="00473450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8"/>
          <w:szCs w:val="28"/>
          <w:rtl/>
        </w:rPr>
      </w:pPr>
    </w:p>
    <w:p w:rsidR="00AE008B" w:rsidRPr="00473450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8"/>
          <w:szCs w:val="28"/>
          <w:rtl/>
        </w:rPr>
      </w:pPr>
    </w:p>
    <w:p w:rsidR="00AE008B" w:rsidRPr="00473450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8"/>
          <w:szCs w:val="28"/>
          <w:rtl/>
        </w:rPr>
      </w:pPr>
    </w:p>
    <w:p w:rsidR="00AE008B" w:rsidRPr="00473450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8"/>
          <w:szCs w:val="28"/>
          <w:rtl/>
        </w:rPr>
      </w:pPr>
    </w:p>
    <w:p w:rsidR="00AE008B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</w:p>
    <w:sectPr w:rsidSect="00812AA0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3115FC1"/>
    <w:multiLevelType w:val="hybridMultilevel"/>
    <w:tmpl w:val="93DABC88"/>
    <w:lvl w:ilvl="0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5E55DA"/>
    <w:multiLevelType w:val="hybridMultilevel"/>
    <w:tmpl w:val="5484BC9A"/>
    <w:lvl w:ilvl="0">
      <w:start w:val="1"/>
      <w:numFmt w:val="arabicAlpha"/>
      <w:lvlText w:val="%1)"/>
      <w:lvlJc w:val="left"/>
      <w:pPr>
        <w:ind w:left="12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95" w:hanging="360"/>
      </w:pPr>
    </w:lvl>
    <w:lvl w:ilvl="2" w:tentative="1">
      <w:start w:val="1"/>
      <w:numFmt w:val="lowerRoman"/>
      <w:lvlText w:val="%3."/>
      <w:lvlJc w:val="right"/>
      <w:pPr>
        <w:ind w:left="2715" w:hanging="180"/>
      </w:pPr>
    </w:lvl>
    <w:lvl w:ilvl="3" w:tentative="1">
      <w:start w:val="1"/>
      <w:numFmt w:val="decimal"/>
      <w:lvlText w:val="%4."/>
      <w:lvlJc w:val="left"/>
      <w:pPr>
        <w:ind w:left="3435" w:hanging="360"/>
      </w:pPr>
    </w:lvl>
    <w:lvl w:ilvl="4" w:tentative="1">
      <w:start w:val="1"/>
      <w:numFmt w:val="lowerLetter"/>
      <w:lvlText w:val="%5."/>
      <w:lvlJc w:val="left"/>
      <w:pPr>
        <w:ind w:left="4155" w:hanging="360"/>
      </w:pPr>
    </w:lvl>
    <w:lvl w:ilvl="5" w:tentative="1">
      <w:start w:val="1"/>
      <w:numFmt w:val="lowerRoman"/>
      <w:lvlText w:val="%6."/>
      <w:lvlJc w:val="right"/>
      <w:pPr>
        <w:ind w:left="4875" w:hanging="180"/>
      </w:pPr>
    </w:lvl>
    <w:lvl w:ilvl="6" w:tentative="1">
      <w:start w:val="1"/>
      <w:numFmt w:val="decimal"/>
      <w:lvlText w:val="%7."/>
      <w:lvlJc w:val="left"/>
      <w:pPr>
        <w:ind w:left="5595" w:hanging="360"/>
      </w:pPr>
    </w:lvl>
    <w:lvl w:ilvl="7" w:tentative="1">
      <w:start w:val="1"/>
      <w:numFmt w:val="lowerLetter"/>
      <w:lvlText w:val="%8."/>
      <w:lvlJc w:val="left"/>
      <w:pPr>
        <w:ind w:left="6315" w:hanging="360"/>
      </w:pPr>
    </w:lvl>
    <w:lvl w:ilvl="8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77"/>
    <w:rsid w:val="00015792"/>
    <w:rsid w:val="0012339E"/>
    <w:rsid w:val="0013415F"/>
    <w:rsid w:val="001A291E"/>
    <w:rsid w:val="001C4C2D"/>
    <w:rsid w:val="002C6AF4"/>
    <w:rsid w:val="002C7F20"/>
    <w:rsid w:val="002E2B58"/>
    <w:rsid w:val="00312D81"/>
    <w:rsid w:val="00357F24"/>
    <w:rsid w:val="003906BC"/>
    <w:rsid w:val="00393ABD"/>
    <w:rsid w:val="003B0D3E"/>
    <w:rsid w:val="003C1B0A"/>
    <w:rsid w:val="003C2FFE"/>
    <w:rsid w:val="004066D5"/>
    <w:rsid w:val="00407332"/>
    <w:rsid w:val="00445116"/>
    <w:rsid w:val="00473450"/>
    <w:rsid w:val="00520A73"/>
    <w:rsid w:val="005808D0"/>
    <w:rsid w:val="005B4CA3"/>
    <w:rsid w:val="005D1384"/>
    <w:rsid w:val="005F0B97"/>
    <w:rsid w:val="005F4DC3"/>
    <w:rsid w:val="0060645F"/>
    <w:rsid w:val="00652FDB"/>
    <w:rsid w:val="0068611A"/>
    <w:rsid w:val="006A2E77"/>
    <w:rsid w:val="006F4B41"/>
    <w:rsid w:val="00725C56"/>
    <w:rsid w:val="007359F7"/>
    <w:rsid w:val="007D7B6E"/>
    <w:rsid w:val="00800EA1"/>
    <w:rsid w:val="00812AA0"/>
    <w:rsid w:val="00812F35"/>
    <w:rsid w:val="00831704"/>
    <w:rsid w:val="008465E6"/>
    <w:rsid w:val="00852DD8"/>
    <w:rsid w:val="00854B96"/>
    <w:rsid w:val="00865EA7"/>
    <w:rsid w:val="00875184"/>
    <w:rsid w:val="008B04FB"/>
    <w:rsid w:val="008B4C77"/>
    <w:rsid w:val="009B379A"/>
    <w:rsid w:val="009B37CC"/>
    <w:rsid w:val="009C537C"/>
    <w:rsid w:val="009E09EE"/>
    <w:rsid w:val="00A52375"/>
    <w:rsid w:val="00AE008B"/>
    <w:rsid w:val="00B61ECC"/>
    <w:rsid w:val="00BB5871"/>
    <w:rsid w:val="00C05B97"/>
    <w:rsid w:val="00C10511"/>
    <w:rsid w:val="00C11DFB"/>
    <w:rsid w:val="00C315D3"/>
    <w:rsid w:val="00C55726"/>
    <w:rsid w:val="00D15243"/>
    <w:rsid w:val="00D20EDD"/>
    <w:rsid w:val="00D44F5E"/>
    <w:rsid w:val="00DF6667"/>
    <w:rsid w:val="00E00B13"/>
    <w:rsid w:val="00E743BB"/>
    <w:rsid w:val="00EE6951"/>
    <w:rsid w:val="00F55D3A"/>
    <w:rsid w:val="00F74A51"/>
    <w:rsid w:val="00FC2DA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2373573"/>
  <w15:chartTrackingRefBased/>
  <w15:docId w15:val="{45E4BBE1-127C-4F2F-872A-AADF85F2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E77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Char"/>
    <w:rsid w:val="006A2E77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DefaultParagraphFont"/>
    <w:link w:val="Footer"/>
    <w:rsid w:val="006A2E7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6A2E77"/>
    <w:pPr>
      <w:ind w:left="720"/>
    </w:pPr>
  </w:style>
  <w:style w:type="paragraph" w:styleId="Header">
    <w:name w:val="header"/>
    <w:basedOn w:val="Normal"/>
    <w:link w:val="Char0"/>
    <w:uiPriority w:val="99"/>
    <w:unhideWhenUsed/>
    <w:rsid w:val="003C1B0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DefaultParagraphFont"/>
    <w:link w:val="Header"/>
    <w:uiPriority w:val="99"/>
    <w:rsid w:val="003C1B0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C5572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Hadeel alnajjat</dc:creator>
  <cp:lastModifiedBy>fisal fahad</cp:lastModifiedBy>
  <cp:revision>2</cp:revision>
  <dcterms:created xsi:type="dcterms:W3CDTF">2023-05-15T10:24:00Z</dcterms:created>
  <dcterms:modified xsi:type="dcterms:W3CDTF">2023-05-15T10:24:00Z</dcterms:modified>
</cp:coreProperties>
</file>