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2415"/>
        <w:gridCol w:w="2779"/>
      </w:tblGrid>
      <w:tr w:rsidR="00AF4F3B" w:rsidTr="00FE28D8">
        <w:tc>
          <w:tcPr>
            <w:tcW w:w="3505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7FF26F9F" wp14:editId="12B1240B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0C08873" wp14:editId="653F5E1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Pr="001A7ED6" w:rsidRDefault="00641CC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="00313ED2" w:rsidRPr="001A7ED6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R="00AF4F3B" w:rsidTr="00FE28D8">
        <w:tc>
          <w:tcPr>
            <w:tcW w:w="3505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Align w:val="center"/>
          </w:tcPr>
          <w:p w:rsidR="00AF4F3B" w:rsidRPr="001A7ED6" w:rsidRDefault="00AF4F3B" w:rsidP="00BF7339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BF7339">
              <w:rPr>
                <w:rFonts w:hint="cs"/>
                <w:b/>
                <w:bCs/>
                <w:rtl/>
              </w:rPr>
              <w:t>ثاني متوسط</w:t>
            </w:r>
          </w:p>
        </w:tc>
      </w:tr>
      <w:tr w:rsidR="00AF4F3B" w:rsidTr="00FE28D8">
        <w:tc>
          <w:tcPr>
            <w:tcW w:w="3505" w:type="dxa"/>
          </w:tcPr>
          <w:p w:rsidR="00AF4F3B" w:rsidRDefault="00B66075" w:rsidP="00A929BA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 w:val="restart"/>
            <w:vAlign w:val="center"/>
          </w:tcPr>
          <w:p w:rsidR="00AF4F3B" w:rsidRPr="001A7ED6" w:rsidRDefault="00AF4F3B" w:rsidP="0085080E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 w:rsidR="0085080E">
              <w:rPr>
                <w:rFonts w:hint="cs"/>
                <w:b/>
                <w:bCs/>
                <w:rtl/>
              </w:rPr>
              <w:t>خمس وأربعون دقيقة</w:t>
            </w:r>
          </w:p>
        </w:tc>
      </w:tr>
      <w:tr w:rsidR="00AF4F3B" w:rsidTr="00FE28D8">
        <w:tc>
          <w:tcPr>
            <w:tcW w:w="3505" w:type="dxa"/>
          </w:tcPr>
          <w:p w:rsidR="00AF4F3B" w:rsidRDefault="00A929BA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/>
            <w:vAlign w:val="center"/>
          </w:tcPr>
          <w:p w:rsidR="00AF4F3B" w:rsidRDefault="00AF4F3B" w:rsidP="00FF61BA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85080E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85080E">
        <w:rPr>
          <w:rFonts w:hint="cs"/>
          <w:b/>
          <w:bCs/>
          <w:rtl/>
        </w:rPr>
        <w:t>الأول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85080E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AF4F3B" w:rsidRPr="00404B2C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8C5A58" w:rsidRDefault="008C5A58" w:rsidP="00DC160D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9D4D09" wp14:editId="60A1377F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AF4F3B" w:rsidRDefault="008C5A58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C0CCF11" wp14:editId="2270AF0C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position:absolute;left:0;text-align:left;margin-left:-56.3pt;margin-top:1.6pt;width:46.65pt;height:47.3pt;z-index:2516597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3u8QA&#10;AADaAAAADwAAAGRycy9kb3ducmV2LnhtbESPQWvCQBSE70L/w/IK3swmRduSuopWRHsqTevB2yP7&#10;msRk34bsqsm/7xYEj8PMN8PMl71pxIU6V1lWkEQxCOLc6ooLBT/f28krCOeRNTaWScFADpaLh9Ec&#10;U22v/EWXzBcilLBLUUHpfZtK6fKSDLrItsTB+7WdQR9kV0jd4TWUm0Y+xfGzNFhxWCixpfeS8jo7&#10;GwWzU7Ke7V82p2NT++Fz+LDmsJsqNX7sV28gPPX+Hr7Rex04+L8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d7vEAAAA2gAAAA8AAAAAAAAAAAAAAAAAmAIAAGRycy9k&#10;b3ducmV2LnhtbFBLBQYAAAAABAAEAPUAAACJAwAAAAA=&#10;" fillcolor="white [3201]" strokecolor="black [3213]" strokeweight=".25pt">
                  <v:textbox>
                    <w:txbxContent>
                      <w:p w:rsidR="003B433C" w:rsidRDefault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RDefault="003B433C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kxcMAAADaAAAADwAAAGRycy9kb3ducmV2LnhtbESPwWrDMBBE74X+g9hCbrXckJrgWAkh&#10;oZBTIXZ7X6ytZcdaOZbqOH9fFQo9DjPzhil2s+3FRKNvHSt4SVIQxLXTLTcKPqq35zUIH5A19o5J&#10;wZ087LaPDwXm2t34TFMZGhEh7HNUYEIYcil9bciiT9xAHL0vN1oMUY6N1CPeItz2cpmmmbTYclww&#10;ONDBUH0pv62CtD133ao3r+/XeTp8HrNqf+mOSi2e5v0GRKA5/If/2ietII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JMXDAAAA2gAAAA8AAAAAAAAAAAAA&#10;AAAAoQIAAGRycy9kb3ducmV2LnhtbFBLBQYAAAAABAAEAPkAAACR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DC160D">
        <w:rPr>
          <w:b/>
          <w:bCs/>
          <w:rtl/>
        </w:rPr>
        <w:t xml:space="preserve">السؤال الأول: </w:t>
      </w:r>
      <w:r w:rsidR="00DC160D">
        <w:rPr>
          <w:rFonts w:hint="cs"/>
          <w:b/>
          <w:bCs/>
          <w:rtl/>
        </w:rPr>
        <w:t>ضع المصطلح أمام التعريف المناسب له  :-</w:t>
      </w:r>
    </w:p>
    <w:p w:rsidR="001A7ED6" w:rsidRDefault="001A7ED6" w:rsidP="001A7ED6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XSpec="center" w:tblpY="109"/>
        <w:bidiVisual/>
        <w:tblW w:w="77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94"/>
        <w:gridCol w:w="1516"/>
        <w:gridCol w:w="1569"/>
        <w:gridCol w:w="1559"/>
      </w:tblGrid>
      <w:tr w:rsidR="00684D44" w:rsidTr="00BB2DE9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البرنامج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الحاسب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دمج المراسلات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القرص الصلب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المخطط الانسيابي</w:t>
            </w:r>
          </w:p>
        </w:tc>
      </w:tr>
    </w:tbl>
    <w:p w:rsidR="00684D44" w:rsidRDefault="00684D44">
      <w:pPr>
        <w:rPr>
          <w:rtl/>
        </w:rPr>
      </w:pPr>
    </w:p>
    <w:tbl>
      <w:tblPr>
        <w:tblStyle w:val="a3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1627"/>
        <w:gridCol w:w="7496"/>
      </w:tblGrid>
      <w:tr w:rsidR="00DC160D" w:rsidTr="00C52634">
        <w:trPr>
          <w:trHeight w:val="412"/>
          <w:jc w:val="center"/>
        </w:trPr>
        <w:tc>
          <w:tcPr>
            <w:tcW w:w="1627" w:type="dxa"/>
            <w:vAlign w:val="center"/>
          </w:tcPr>
          <w:p w:rsidR="00DC160D" w:rsidRPr="00C52634" w:rsidRDefault="00DC160D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RDefault="00BF733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7339">
              <w:rPr>
                <w:rFonts w:asciiTheme="majorBidi" w:hAnsiTheme="majorBidi" w:cstheme="majorBidi"/>
                <w:b/>
                <w:bCs/>
                <w:rtl/>
              </w:rPr>
              <w:t>نظام يمكن من خلاله تنظيم البيانات وإدارتها</w:t>
            </w:r>
          </w:p>
        </w:tc>
      </w:tr>
      <w:tr w:rsidR="00DC160D" w:rsidTr="00C52634">
        <w:trPr>
          <w:trHeight w:val="403"/>
          <w:jc w:val="center"/>
        </w:trPr>
        <w:tc>
          <w:tcPr>
            <w:tcW w:w="1627" w:type="dxa"/>
            <w:vAlign w:val="center"/>
          </w:tcPr>
          <w:p w:rsidR="00DC160D" w:rsidRPr="00C52634" w:rsidRDefault="00DC160D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RDefault="00BF733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7339">
              <w:rPr>
                <w:rFonts w:asciiTheme="majorBidi" w:hAnsiTheme="majorBidi" w:cstheme="majorBidi"/>
                <w:b/>
                <w:bCs/>
                <w:rtl/>
              </w:rPr>
              <w:t>يعرف بأنه تمثيل مرئي ملخص للمعلومات أو البيانات أو المعرفة</w:t>
            </w:r>
          </w:p>
        </w:tc>
      </w:tr>
      <w:tr w:rsidR="00DC160D" w:rsidTr="00C52634">
        <w:trPr>
          <w:trHeight w:val="429"/>
          <w:jc w:val="center"/>
        </w:trPr>
        <w:tc>
          <w:tcPr>
            <w:tcW w:w="1627" w:type="dxa"/>
            <w:vAlign w:val="center"/>
          </w:tcPr>
          <w:p w:rsidR="00DC160D" w:rsidRPr="00C52634" w:rsidRDefault="00DC160D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RDefault="00BF733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7339">
              <w:rPr>
                <w:rFonts w:asciiTheme="majorBidi" w:hAnsiTheme="majorBidi" w:cstheme="majorBidi"/>
                <w:b/>
                <w:bCs/>
                <w:rtl/>
              </w:rPr>
              <w:t>هو تطبيق سحابي مما يعني أن عملك محفوظ في الشبكة العنكبوتية ويمكن الوصول إليه من خلال أي جهاز حاسب</w:t>
            </w:r>
          </w:p>
        </w:tc>
      </w:tr>
      <w:tr w:rsidR="00DC160D" w:rsidTr="00C52634">
        <w:trPr>
          <w:trHeight w:val="425"/>
          <w:jc w:val="center"/>
        </w:trPr>
        <w:tc>
          <w:tcPr>
            <w:tcW w:w="1627" w:type="dxa"/>
            <w:vAlign w:val="center"/>
          </w:tcPr>
          <w:p w:rsidR="00DC160D" w:rsidRPr="00C52634" w:rsidRDefault="00DC160D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RDefault="00BF7339" w:rsidP="00BF733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7339">
              <w:rPr>
                <w:rFonts w:asciiTheme="majorBidi" w:hAnsiTheme="majorBidi" w:cstheme="majorBidi"/>
                <w:b/>
                <w:bCs/>
                <w:rtl/>
              </w:rPr>
              <w:t>تُستخدم لاتخاذ القرارات في لغة برمجة بايثون</w:t>
            </w:r>
          </w:p>
        </w:tc>
      </w:tr>
      <w:tr w:rsidR="00DC160D" w:rsidTr="00C52634">
        <w:trPr>
          <w:trHeight w:val="425"/>
          <w:jc w:val="center"/>
        </w:trPr>
        <w:tc>
          <w:tcPr>
            <w:tcW w:w="1627" w:type="dxa"/>
            <w:vAlign w:val="center"/>
          </w:tcPr>
          <w:p w:rsidR="00DC160D" w:rsidRPr="00C52634" w:rsidRDefault="00DC160D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RDefault="00BF733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7339">
              <w:rPr>
                <w:rFonts w:asciiTheme="majorBidi" w:hAnsiTheme="majorBidi" w:cstheme="majorBidi"/>
                <w:b/>
                <w:bCs/>
                <w:rtl/>
              </w:rPr>
              <w:t>الطريقة الشائعة لجمع البيانات</w:t>
            </w:r>
          </w:p>
        </w:tc>
      </w:tr>
    </w:tbl>
    <w:p w:rsidR="00685634" w:rsidRPr="00172AE3" w:rsidRDefault="00172AE3" w:rsidP="00172AE3"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2FE89E" wp14:editId="20FBB7F0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9.15pt" to="47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29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BE3CBE" w:rsidRPr="00D90DC7" w:rsidRDefault="008C5A58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5B6C045" wp14:editId="6EFAEC55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29" style="position:absolute;left:0;text-align:left;margin-left:-56.3pt;margin-top:1.85pt;width:46.65pt;height:47.3pt;z-index:25166796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">
                <v:roundrect id="مستطيل: زوايا مستديرة 46" o:spid="_x0000_s1030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MV8MA&#10;AADaAAAADwAAAGRycy9kb3ducmV2LnhtbESPT4vCMBTE74LfITzBm6aKrtI1iu4i6knWP4e9PZpn&#10;W21eShO1/fZGWNjjMDO/YWaL2hTiQZXLLSsY9CMQxInVOacKTsd1bwrCeWSNhWVS0JCDxbzdmmGs&#10;7ZN/6HHwqQgQdjEqyLwvYyldkpFB17clcfAutjLog6xSqSt8Brgp5DCKPqTBnMNChiV9ZZTcDnej&#10;YHwdrMbbyff1t7j5Zt/srDlvRkp1O/XyE4Sn2v+H/9pbrWAC7yvhB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MV8MAAADaAAAADwAAAAAAAAAAAAAAAACYAgAAZHJzL2Rv&#10;d25yZXYueG1sUEsFBgAAAAAEAAQA9QAAAIgDAAAAAA==&#10;" fillcolor="white [3201]" strokecolor="black [3213]" strokeweight=".25pt">
                  <v:textbox>
                    <w:txbxContent>
                      <w:p w:rsidR="003B433C" w:rsidRDefault="003B433C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RDefault="003B433C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1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VLL0AAADaAAAADwAAAGRycy9kb3ducmV2LnhtbERPy4rCMBTdC/5DuII7TR0ckWoUUQRX&#10;gq/9pbk2rc1NbTK1/v1kIbg8nPdy3dlKtNT4wrGCyTgBQZw5XXCu4HrZj+YgfEDWWDkmBW/ysF71&#10;e0tMtXvxidpzyEUMYZ+iAhNCnUrpM0MW/djVxJG7u8ZiiLDJpW7wFcNtJX+SZCYtFhwbDNa0NZQ9&#10;zn9WQVKcynJamd/js2u3t93ssnmUO6WGg26zABGoC1/xx33QCuLWeCXeALn6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wFSy9AAAA2gAAAA8AAAAAAAAAAAAAAAAAoQIA&#10;AGRycy9kb3ducmV2LnhtbFBLBQYAAAAABAAEAPkAAACL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hint="cs"/>
          <w:b/>
          <w:bCs/>
          <w:rtl/>
        </w:rPr>
        <w:t xml:space="preserve">السؤال الثاني : </w:t>
      </w:r>
      <w:r w:rsidRPr="00D90DC7">
        <w:rPr>
          <w:rFonts w:hint="cs"/>
          <w:b/>
          <w:bCs/>
          <w:rtl/>
        </w:rPr>
        <w:t>أ</w:t>
      </w:r>
      <w:r w:rsidR="00534718" w:rsidRPr="00D90DC7">
        <w:rPr>
          <w:rFonts w:hint="cs"/>
          <w:b/>
          <w:bCs/>
          <w:rtl/>
        </w:rPr>
        <w:t xml:space="preserve">- </w:t>
      </w:r>
      <w:r w:rsidR="001A7ED6" w:rsidRPr="00D90DC7">
        <w:rPr>
          <w:rFonts w:cs="Sultan bold" w:hint="cs"/>
          <w:b/>
          <w:bCs/>
          <w:rtl/>
        </w:rPr>
        <w:t xml:space="preserve">اختر الاجابة الصحيحة بوضع علامة </w:t>
      </w:r>
      <w:r w:rsidR="001A7ED6" w:rsidRPr="00D90DC7">
        <w:rPr>
          <w:rFonts w:cs="Sultan bold"/>
          <w:b/>
          <w:bCs/>
        </w:rPr>
        <w:sym w:font="Wingdings" w:char="F0FE"/>
      </w:r>
      <w:r w:rsidR="001A7ED6" w:rsidRPr="00D90DC7">
        <w:rPr>
          <w:rFonts w:cs="Sultan bold" w:hint="cs"/>
          <w:b/>
          <w:bCs/>
          <w:rtl/>
        </w:rPr>
        <w:t xml:space="preserve"> عند الاجابة الصحيحة</w:t>
      </w:r>
      <w:r w:rsidR="001A7ED6" w:rsidRPr="00D90DC7">
        <w:rPr>
          <w:rFonts w:hint="cs"/>
          <w:b/>
          <w:bCs/>
          <w:rtl/>
        </w:rPr>
        <w:t>:-</w:t>
      </w:r>
    </w:p>
    <w:p w:rsidR="00534718" w:rsidRDefault="008C5A5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280"/>
        <w:gridCol w:w="466"/>
        <w:gridCol w:w="2595"/>
        <w:gridCol w:w="466"/>
        <w:gridCol w:w="2249"/>
      </w:tblGrid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A929BA">
            <w:pPr>
              <w:rPr>
                <w:b/>
                <w:bCs/>
              </w:rPr>
            </w:pPr>
            <w:r w:rsidRPr="00493979">
              <w:rPr>
                <w:rFonts w:hint="cs"/>
                <w:b/>
                <w:bCs/>
                <w:rtl/>
              </w:rPr>
              <w:t>1-</w:t>
            </w:r>
            <w:r w:rsidR="00684D44"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03621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أنواع مخططات المعلومات البيانية يعتمد على الصور</w:t>
            </w:r>
            <w:r w:rsidRP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>المخطط المفرد</w:t>
            </w:r>
          </w:p>
        </w:tc>
        <w:tc>
          <w:tcPr>
            <w:tcW w:w="388" w:type="dxa"/>
          </w:tcPr>
          <w:p w:rsidR="00172AE3" w:rsidRPr="0085080E" w:rsidRDefault="001A7ED6" w:rsidP="003B433C">
            <w:r w:rsidRPr="0085080E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85080E" w:rsidRDefault="00B03621" w:rsidP="003B433C">
            <w:r w:rsidRPr="0085080E">
              <w:rPr>
                <w:rFonts w:asciiTheme="majorBidi" w:hAnsiTheme="majorBidi" w:cstheme="majorBidi" w:hint="cs"/>
                <w:rtl/>
              </w:rPr>
              <w:t>مخطط قائم على صورة بيانية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>المخطط الزمني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A929BA">
            <w:pPr>
              <w:rPr>
                <w:b/>
                <w:bCs/>
              </w:rPr>
            </w:pPr>
            <w:r w:rsidRPr="00493979">
              <w:rPr>
                <w:b/>
                <w:bCs/>
                <w:rtl/>
              </w:rPr>
              <w:t>2-</w:t>
            </w:r>
            <w:r w:rsidR="00493979"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03621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المعامل ( = = ) من المعاملات الشرطية في بايثون ويعني</w:t>
            </w:r>
            <w:r w:rsid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RDefault="00B03621" w:rsidP="00A929BA">
            <w:r>
              <w:rPr>
                <w:rFonts w:asciiTheme="majorBidi" w:hAnsiTheme="majorBidi" w:cstheme="majorBidi" w:hint="cs"/>
                <w:rtl/>
              </w:rPr>
              <w:t>أكبر من</w:t>
            </w:r>
          </w:p>
        </w:tc>
        <w:tc>
          <w:tcPr>
            <w:tcW w:w="388" w:type="dxa"/>
          </w:tcPr>
          <w:p w:rsidR="00172AE3" w:rsidRPr="0085080E" w:rsidRDefault="001A7ED6" w:rsidP="003B433C">
            <w:r w:rsidRPr="0085080E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85080E" w:rsidRDefault="00B03621" w:rsidP="003B433C">
            <w:r w:rsidRPr="0085080E">
              <w:rPr>
                <w:rFonts w:asciiTheme="majorBidi" w:hAnsiTheme="majorBidi" w:cstheme="majorBidi" w:hint="cs"/>
                <w:rtl/>
              </w:rPr>
              <w:t>يساوي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>لا يساوي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A929BA">
            <w:pPr>
              <w:rPr>
                <w:b/>
                <w:bCs/>
              </w:rPr>
            </w:pPr>
            <w:r w:rsidRPr="00493979">
              <w:rPr>
                <w:b/>
                <w:bCs/>
                <w:rtl/>
              </w:rPr>
              <w:t>3-</w:t>
            </w:r>
            <w:r w:rsidRPr="00493979"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</w:t>
            </w:r>
            <w:r w:rsidR="00B03621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خلال نوع هذا السؤال يمكن للمستجيبين الإجابة عن سؤالك برد نصي حر</w:t>
            </w:r>
            <w:r w:rsid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85080E" w:rsidRDefault="001A7ED6" w:rsidP="003B433C">
            <w:r w:rsidRPr="0085080E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85080E" w:rsidRDefault="00B03621" w:rsidP="003B433C">
            <w:r w:rsidRPr="0085080E">
              <w:rPr>
                <w:rFonts w:asciiTheme="majorBidi" w:hAnsiTheme="majorBidi" w:cstheme="majorBidi" w:hint="cs"/>
                <w:rtl/>
              </w:rPr>
              <w:t xml:space="preserve">نص </w:t>
            </w:r>
          </w:p>
        </w:tc>
        <w:tc>
          <w:tcPr>
            <w:tcW w:w="388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RDefault="00B03621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172AE3" w:rsidP="00B03621">
            <w:pPr>
              <w:rPr>
                <w:rtl/>
              </w:rPr>
            </w:pPr>
            <w:r w:rsidRPr="00493979">
              <w:rPr>
                <w:rFonts w:hint="cs"/>
                <w:rtl/>
              </w:rPr>
              <w:t xml:space="preserve"> </w:t>
            </w:r>
            <w:r w:rsidR="00B03621">
              <w:rPr>
                <w:rFonts w:hint="cs"/>
                <w:rtl/>
              </w:rPr>
              <w:t xml:space="preserve">اختيار </w:t>
            </w:r>
            <w:r w:rsidR="00493979" w:rsidRPr="00493979">
              <w:rPr>
                <w:rFonts w:hint="cs"/>
                <w:rtl/>
              </w:rPr>
              <w:t xml:space="preserve"> 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B03621">
            <w:r w:rsidRPr="00493979">
              <w:rPr>
                <w:rtl/>
              </w:rPr>
              <w:t>4-</w:t>
            </w:r>
            <w:r w:rsidRPr="00493979">
              <w:rPr>
                <w:rFonts w:ascii="Yakout Linotype Light" w:hAnsi="Yakout Linotype Light" w:cs="Yakout Linotype Light"/>
                <w:b/>
                <w:bCs/>
                <w:color w:val="323130"/>
                <w:rtl/>
              </w:rPr>
              <w:t xml:space="preserve"> </w:t>
            </w:r>
            <w:r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03621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يعد الخطوة الأولى من خطوات تصميم مخطط المعلومات البياني</w:t>
            </w:r>
            <w:r w:rsidR="00493979" w:rsidRPr="003B433C">
              <w:rPr>
                <w:rFonts w:asciiTheme="majorBidi" w:hAnsiTheme="majorBidi" w:cstheme="majorBidi"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  <w:tcBorders>
              <w:bottom w:val="single" w:sz="4" w:space="0" w:color="auto"/>
            </w:tcBorders>
          </w:tcPr>
          <w:p w:rsidR="00172AE3" w:rsidRPr="0085080E" w:rsidRDefault="001A7ED6" w:rsidP="003B433C">
            <w:r w:rsidRPr="0085080E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72AE3" w:rsidRPr="0085080E" w:rsidRDefault="00B03621" w:rsidP="003B433C">
            <w:pPr>
              <w:rPr>
                <w:rtl/>
              </w:rPr>
            </w:pPr>
            <w:r w:rsidRPr="0085080E">
              <w:rPr>
                <w:rFonts w:asciiTheme="majorBidi" w:hAnsiTheme="majorBidi" w:cstheme="majorBidi" w:hint="cs"/>
                <w:rtl/>
              </w:rPr>
              <w:t xml:space="preserve">اختيار الموضوع 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 xml:space="preserve">تحديد الجمهور 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>جمع البيانات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8C5A58" w:rsidP="003B433C">
            <w:pPr>
              <w:rPr>
                <w:b/>
                <w:bCs/>
                <w:rtl/>
              </w:rPr>
            </w:pPr>
            <w:r w:rsidRPr="00493979">
              <w:rPr>
                <w:rFonts w:hint="cs"/>
                <w:b/>
                <w:bCs/>
                <w:rtl/>
              </w:rPr>
              <w:t>5</w:t>
            </w:r>
            <w:r w:rsidR="00172AE3" w:rsidRPr="00493979">
              <w:rPr>
                <w:rFonts w:hint="cs"/>
                <w:b/>
                <w:bCs/>
                <w:rtl/>
              </w:rPr>
              <w:t>-</w:t>
            </w:r>
            <w:r w:rsidR="00D90DC7">
              <w:rPr>
                <w:rFonts w:hint="cs"/>
                <w:b/>
                <w:bCs/>
                <w:rtl/>
              </w:rPr>
              <w:t xml:space="preserve"> </w:t>
            </w:r>
            <w:r w:rsidR="00B03621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أنماط الأسئلة التي يمكن استخدامها في تطبيقات النماذج الإلكترونية</w:t>
            </w:r>
            <w:r w:rsidR="00D90DC7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85080E" w:rsidRDefault="001A7ED6" w:rsidP="003B433C">
            <w:r w:rsidRPr="0085080E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85080E" w:rsidRDefault="00B03621" w:rsidP="003B433C">
            <w:pPr>
              <w:rPr>
                <w:rtl/>
              </w:rPr>
            </w:pPr>
            <w:r w:rsidRPr="0085080E">
              <w:rPr>
                <w:rFonts w:asciiTheme="majorBidi" w:hAnsiTheme="majorBidi" w:cstheme="majorBidi" w:hint="cs"/>
                <w:rtl/>
              </w:rPr>
              <w:t>المقالية</w:t>
            </w:r>
          </w:p>
        </w:tc>
        <w:tc>
          <w:tcPr>
            <w:tcW w:w="388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RDefault="00B03621" w:rsidP="003B433C">
            <w:r>
              <w:rPr>
                <w:rFonts w:asciiTheme="majorBidi" w:hAnsiTheme="majorBidi" w:cstheme="majorBidi" w:hint="cs"/>
                <w:rtl/>
              </w:rPr>
              <w:t>تاريخ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85080E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وقت</w:t>
            </w:r>
          </w:p>
        </w:tc>
      </w:tr>
    </w:tbl>
    <w:p w:rsidR="008C5A58" w:rsidRDefault="008C5A58" w:rsidP="00CF2153">
      <w:pPr>
        <w:rPr>
          <w:sz w:val="22"/>
          <w:szCs w:val="22"/>
          <w:u w:val="single"/>
          <w:rtl/>
        </w:rPr>
      </w:pPr>
    </w:p>
    <w:p w:rsidR="00534718" w:rsidRPr="00D90DC7" w:rsidRDefault="008C5A58" w:rsidP="00493979">
      <w:pPr>
        <w:rPr>
          <w:b/>
          <w:bCs/>
          <w:rtl/>
        </w:rPr>
      </w:pPr>
      <w:r w:rsidRPr="00D90DC7">
        <w:rPr>
          <w:rFonts w:hint="cs"/>
          <w:b/>
          <w:bCs/>
          <w:rtl/>
        </w:rPr>
        <w:t>ب-</w:t>
      </w:r>
      <w:r w:rsidRPr="00D90DC7">
        <w:rPr>
          <w:b/>
          <w:bCs/>
          <w:rtl/>
        </w:rPr>
        <w:t xml:space="preserve"> ضع علامة (√) أو (</w:t>
      </w:r>
      <w:r w:rsidRPr="00D90DC7">
        <w:rPr>
          <w:b/>
          <w:bCs/>
        </w:rPr>
        <w:t>Х</w:t>
      </w:r>
      <w:r w:rsidRPr="00D90DC7">
        <w:rPr>
          <w:b/>
          <w:bCs/>
          <w:rtl/>
        </w:rPr>
        <w:t>) أمام العبارات التالية</w:t>
      </w:r>
      <w:r w:rsidRPr="00D90DC7">
        <w:rPr>
          <w:rFonts w:hint="cs"/>
          <w:b/>
          <w:bCs/>
          <w:rtl/>
        </w:rPr>
        <w:t>:-</w:t>
      </w:r>
    </w:p>
    <w:p w:rsidR="00493979" w:rsidRPr="00493979" w:rsidRDefault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8C5A58" w:rsidTr="001A7ED6"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BB2DE9" w:rsidRDefault="00BF7339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تتكون قاعدة البيانات من جدول أو عدة جداول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RDefault="008C5A58" w:rsidP="003B433C">
            <w:pPr>
              <w:rPr>
                <w:color w:val="FF0000"/>
              </w:rPr>
            </w:pPr>
          </w:p>
        </w:tc>
      </w:tr>
      <w:tr w:rsidR="008C5A58" w:rsidTr="001A7ED6"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BB2DE9" w:rsidRDefault="00B03621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يوفر كانفا قوالب رسومية جاهزة لإنشاء المخططات البيانية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RDefault="008C5A58" w:rsidP="003B433C">
            <w:pPr>
              <w:rPr>
                <w:color w:val="FF0000"/>
              </w:rPr>
            </w:pPr>
          </w:p>
        </w:tc>
      </w:tr>
      <w:tr w:rsidR="008C5A58" w:rsidTr="001A7ED6"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BB2DE9" w:rsidRDefault="0085080E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بيئة التواصل باي تشارم تستخدم خصيصاً للغة برمجة بايثون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RDefault="008C5A58" w:rsidP="003B433C">
            <w:pPr>
              <w:rPr>
                <w:color w:val="FF0000"/>
              </w:rPr>
            </w:pPr>
          </w:p>
        </w:tc>
      </w:tr>
      <w:tr w:rsidR="008C5A58" w:rsidTr="001A7ED6"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BB2DE9" w:rsidRDefault="0085080E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مميزات استخدام مخطط المعلومات البياني جذب الانتباه وتوليد الاهتمام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RDefault="008C5A58" w:rsidP="003B433C">
            <w:pPr>
              <w:rPr>
                <w:color w:val="FF0000"/>
              </w:rPr>
            </w:pPr>
          </w:p>
        </w:tc>
      </w:tr>
      <w:tr w:rsidR="008C5A5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BB2DE9" w:rsidRDefault="008B4762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8FF2FDE" wp14:editId="50DC4618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407035</wp:posOffset>
                      </wp:positionV>
                      <wp:extent cx="2186940" cy="3048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6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762" w:rsidRPr="00BD6F54" w:rsidRDefault="008B4762" w:rsidP="008B47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D6F5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32" type="#_x0000_t202" style="position:absolute;left:0;text-align:left;margin-left:98.05pt;margin-top:32.05pt;width:172.2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" fillcolor="white [3201]" stroked="f" strokeweight=".5pt">
                      <v:textbox>
                        <w:txbxContent>
                          <w:p w:rsidR="008B4762" w:rsidRPr="00BD6F54" w:rsidRDefault="008B4762" w:rsidP="008B476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80E" w:rsidRPr="0085080E">
              <w:rPr>
                <w:rFonts w:ascii="Yakout Linotype Light" w:hAnsi="Yakout Linotype Light" w:cs="Yakout Linotype Light"/>
                <w:b/>
                <w:bCs/>
                <w:color w:val="323130"/>
                <w:sz w:val="22"/>
                <w:szCs w:val="22"/>
                <w:rtl/>
              </w:rPr>
              <w:t>في المعاملات الشرطية تتم مقارنة قيمتين ويعود برنامج بايثون بالإجابة المنطقية صواب أو خطأ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RDefault="008C5A58" w:rsidP="003B433C">
            <w:pPr>
              <w:rPr>
                <w:color w:val="FF0000"/>
              </w:rPr>
            </w:pPr>
          </w:p>
        </w:tc>
      </w:tr>
    </w:tbl>
    <w:p w:rsidR="00BE3CBE" w:rsidRPr="004C1261" w:rsidRDefault="00BE3CBE" w:rsidP="001A7ED6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135D" w:rsidRDefault="00E9135D" w:rsidP="00802608">
      <w:r>
        <w:separator/>
      </w:r>
    </w:p>
  </w:endnote>
  <w:endnote w:type="continuationSeparator" w:id="0">
    <w:p w:rsidR="00E9135D" w:rsidRDefault="00E9135D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135D" w:rsidRDefault="00E9135D" w:rsidP="00802608">
      <w:r>
        <w:separator/>
      </w:r>
    </w:p>
  </w:footnote>
  <w:footnote w:type="continuationSeparator" w:id="0">
    <w:p w:rsidR="00E9135D" w:rsidRDefault="00E9135D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1BA"/>
    <w:rsid w:val="00002105"/>
    <w:rsid w:val="00036A3F"/>
    <w:rsid w:val="000B2C04"/>
    <w:rsid w:val="000E5DDA"/>
    <w:rsid w:val="00161730"/>
    <w:rsid w:val="00172AE3"/>
    <w:rsid w:val="00186192"/>
    <w:rsid w:val="001A7ED6"/>
    <w:rsid w:val="001B4E77"/>
    <w:rsid w:val="001D7401"/>
    <w:rsid w:val="0024272B"/>
    <w:rsid w:val="002824B7"/>
    <w:rsid w:val="002918B5"/>
    <w:rsid w:val="00313ED2"/>
    <w:rsid w:val="00314DC0"/>
    <w:rsid w:val="0033009F"/>
    <w:rsid w:val="00375930"/>
    <w:rsid w:val="00395D40"/>
    <w:rsid w:val="003B433C"/>
    <w:rsid w:val="003F6CE3"/>
    <w:rsid w:val="00401627"/>
    <w:rsid w:val="00404B2C"/>
    <w:rsid w:val="0045018A"/>
    <w:rsid w:val="00483BAA"/>
    <w:rsid w:val="00493979"/>
    <w:rsid w:val="004A2938"/>
    <w:rsid w:val="004C1261"/>
    <w:rsid w:val="004F495E"/>
    <w:rsid w:val="004F6458"/>
    <w:rsid w:val="00534718"/>
    <w:rsid w:val="005364A9"/>
    <w:rsid w:val="0054410C"/>
    <w:rsid w:val="005820BC"/>
    <w:rsid w:val="005A5892"/>
    <w:rsid w:val="005A71D3"/>
    <w:rsid w:val="00633943"/>
    <w:rsid w:val="00641CC6"/>
    <w:rsid w:val="00684D44"/>
    <w:rsid w:val="00685634"/>
    <w:rsid w:val="006A0902"/>
    <w:rsid w:val="006B65DC"/>
    <w:rsid w:val="006F0BF5"/>
    <w:rsid w:val="007102D3"/>
    <w:rsid w:val="007240E9"/>
    <w:rsid w:val="00770E46"/>
    <w:rsid w:val="007737F3"/>
    <w:rsid w:val="0077422B"/>
    <w:rsid w:val="00775731"/>
    <w:rsid w:val="00802608"/>
    <w:rsid w:val="00820FB6"/>
    <w:rsid w:val="00832592"/>
    <w:rsid w:val="00836722"/>
    <w:rsid w:val="00840C38"/>
    <w:rsid w:val="00845177"/>
    <w:rsid w:val="00845DF5"/>
    <w:rsid w:val="0085080E"/>
    <w:rsid w:val="00855249"/>
    <w:rsid w:val="00865129"/>
    <w:rsid w:val="008B4762"/>
    <w:rsid w:val="008C5A58"/>
    <w:rsid w:val="00A02D5C"/>
    <w:rsid w:val="00A57CA1"/>
    <w:rsid w:val="00A76701"/>
    <w:rsid w:val="00A929BA"/>
    <w:rsid w:val="00AF10BF"/>
    <w:rsid w:val="00AF4F3B"/>
    <w:rsid w:val="00B03621"/>
    <w:rsid w:val="00B23BFB"/>
    <w:rsid w:val="00B508C4"/>
    <w:rsid w:val="00B66075"/>
    <w:rsid w:val="00B72F69"/>
    <w:rsid w:val="00BA4AEB"/>
    <w:rsid w:val="00BB2DE9"/>
    <w:rsid w:val="00BC7A08"/>
    <w:rsid w:val="00BE3CBE"/>
    <w:rsid w:val="00BF54C0"/>
    <w:rsid w:val="00BF7339"/>
    <w:rsid w:val="00C36F41"/>
    <w:rsid w:val="00C52634"/>
    <w:rsid w:val="00C834D8"/>
    <w:rsid w:val="00C95F03"/>
    <w:rsid w:val="00CF2153"/>
    <w:rsid w:val="00D64927"/>
    <w:rsid w:val="00D90DC7"/>
    <w:rsid w:val="00DA0C1B"/>
    <w:rsid w:val="00DC160D"/>
    <w:rsid w:val="00DE2C7D"/>
    <w:rsid w:val="00E2218E"/>
    <w:rsid w:val="00E9135D"/>
    <w:rsid w:val="00E93DE8"/>
    <w:rsid w:val="00F90311"/>
    <w:rsid w:val="00FB6749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8AB22CB-FF48-AA4E-B366-36B06BC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s942804</cp:lastModifiedBy>
  <cp:revision>4</cp:revision>
  <cp:lastPrinted>2018-04-18T06:02:00Z</cp:lastPrinted>
  <dcterms:created xsi:type="dcterms:W3CDTF">2022-10-28T16:03:00Z</dcterms:created>
  <dcterms:modified xsi:type="dcterms:W3CDTF">2022-11-05T07:45:00Z</dcterms:modified>
</cp:coreProperties>
</file>